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0D" w:rsidRDefault="008A6B0D" w:rsidP="008A6B0D">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Pr>
          <w:rFonts w:ascii="Helvetica" w:eastAsia="Times New Roman" w:hAnsi="Helvetica" w:cs="Helvetica"/>
          <w:color w:val="333333"/>
          <w:sz w:val="39"/>
          <w:szCs w:val="39"/>
          <w:lang w:eastAsia="en-AU"/>
        </w:rPr>
        <w:t>4</w:t>
      </w:r>
    </w:p>
    <w:p w:rsidR="008A6B0D" w:rsidRPr="005556C0" w:rsidRDefault="008A6B0D" w:rsidP="008A6B0D">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8A6B0D" w:rsidRDefault="008A6B0D" w:rsidP="008A6B0D">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Elizabeth Hepburn (Posthumous)</w:t>
      </w:r>
    </w:p>
    <w:p w:rsidR="008A6B0D" w:rsidRPr="00681EDD" w:rsidRDefault="008A6B0D" w:rsidP="008A6B0D">
      <w:pPr>
        <w:spacing w:after="100" w:line="312" w:lineRule="atLeast"/>
        <w:textAlignment w:val="baseline"/>
        <w:outlineLvl w:val="1"/>
        <w:rPr>
          <w:rFonts w:eastAsia="Times New Roman" w:cstheme="minorHAnsi"/>
          <w:color w:val="333333"/>
          <w:lang w:eastAsia="en-AU"/>
        </w:rPr>
      </w:pPr>
    </w:p>
    <w:p w:rsidR="008A6B0D" w:rsidRPr="005556C0" w:rsidRDefault="008A6B0D" w:rsidP="008A6B0D">
      <w:pPr>
        <w:spacing w:after="0" w:line="0" w:lineRule="auto"/>
        <w:textAlignment w:val="baseline"/>
        <w:rPr>
          <w:rFonts w:ascii="Avenir" w:eastAsia="Times New Roman" w:hAnsi="Avenir" w:cs="Times New Roman"/>
          <w:color w:val="666666"/>
          <w:sz w:val="21"/>
          <w:szCs w:val="21"/>
          <w:lang w:eastAsia="en-AU"/>
        </w:rPr>
      </w:pPr>
    </w:p>
    <w:p w:rsidR="008A6B0D" w:rsidRPr="00681EDD" w:rsidRDefault="008A6B0D" w:rsidP="008A6B0D">
      <w:pPr>
        <w:spacing w:after="0" w:line="312" w:lineRule="atLeast"/>
        <w:textAlignment w:val="baseline"/>
        <w:outlineLvl w:val="0"/>
        <w:rPr>
          <w:rFonts w:eastAsia="Times New Roman" w:cstheme="minorHAnsi"/>
          <w:b/>
          <w:color w:val="333333"/>
          <w:kern w:val="36"/>
          <w:sz w:val="32"/>
          <w:szCs w:val="32"/>
          <w:lang w:eastAsia="en-AU"/>
        </w:rPr>
      </w:pPr>
      <w:r w:rsidRPr="00681EDD">
        <w:rPr>
          <w:rFonts w:eastAsia="Times New Roman" w:cstheme="minorHAnsi"/>
          <w:b/>
          <w:color w:val="333333"/>
          <w:kern w:val="36"/>
          <w:sz w:val="32"/>
          <w:szCs w:val="32"/>
          <w:lang w:eastAsia="en-AU"/>
        </w:rPr>
        <w:t>Elizabeth Hepburn (</w:t>
      </w:r>
      <w:r>
        <w:rPr>
          <w:rFonts w:eastAsia="Times New Roman" w:cstheme="minorHAnsi"/>
          <w:b/>
          <w:color w:val="333333"/>
          <w:kern w:val="36"/>
          <w:sz w:val="32"/>
          <w:szCs w:val="32"/>
          <w:lang w:eastAsia="en-AU"/>
        </w:rPr>
        <w:t>P</w:t>
      </w:r>
      <w:r w:rsidRPr="00681EDD">
        <w:rPr>
          <w:rFonts w:eastAsia="Times New Roman" w:cstheme="minorHAnsi"/>
          <w:b/>
          <w:color w:val="333333"/>
          <w:kern w:val="36"/>
          <w:sz w:val="32"/>
          <w:szCs w:val="32"/>
          <w:lang w:eastAsia="en-AU"/>
        </w:rPr>
        <w:t>osthumous)</w:t>
      </w:r>
    </w:p>
    <w:p w:rsidR="008A6B0D" w:rsidRDefault="008A6B0D" w:rsidP="00CD6B09">
      <w:pPr>
        <w:spacing w:after="0" w:line="240" w:lineRule="auto"/>
        <w:textAlignment w:val="baseline"/>
        <w:rPr>
          <w:rFonts w:eastAsia="Times New Roman" w:cstheme="minorHAnsi"/>
          <w:color w:val="666666"/>
          <w:lang w:eastAsia="en-AU"/>
        </w:rPr>
      </w:pPr>
      <w:r w:rsidRPr="00681EDD">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26B1F0F5" wp14:editId="1375B41C">
            <wp:simplePos x="0" y="0"/>
            <wp:positionH relativeFrom="margin">
              <wp:align>left</wp:align>
            </wp:positionH>
            <wp:positionV relativeFrom="margin">
              <wp:posOffset>1543050</wp:posOffset>
            </wp:positionV>
            <wp:extent cx="1317600" cy="1800000"/>
            <wp:effectExtent l="0" t="0" r="0" b="0"/>
            <wp:wrapSquare wrapText="bothSides"/>
            <wp:docPr id="12" name="Picture 12" descr="https://www.hepburn.vic.gov.au/hepburn/wp-content/uploads/2014/12/Elizabeth-Hepburn-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epburn.vic.gov.au/hepburn/wp-content/uploads/2014/12/Elizabeth-Hepburn-Pic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7600" cy="1800000"/>
                    </a:xfrm>
                    <a:prstGeom prst="rect">
                      <a:avLst/>
                    </a:prstGeom>
                    <a:noFill/>
                    <a:ln>
                      <a:noFill/>
                    </a:ln>
                  </pic:spPr>
                </pic:pic>
              </a:graphicData>
            </a:graphic>
          </wp:anchor>
        </w:drawing>
      </w:r>
      <w:r w:rsidRPr="00681EDD">
        <w:rPr>
          <w:rFonts w:eastAsia="Times New Roman" w:cstheme="minorHAnsi"/>
          <w:color w:val="666666"/>
          <w:lang w:eastAsia="en-AU"/>
        </w:rPr>
        <w:t>Born in 1805 Elizabeth Combes (Hepburn) was the child of Thomas and Anne Combes. She was baptised at the parish church of Cowley, and on 17 May 1830 at the age of 25 (or 24) married John Hepburn at St Anne, Limehouse.</w:t>
      </w:r>
    </w:p>
    <w:p w:rsidR="008A6B0D" w:rsidRPr="00681EDD" w:rsidRDefault="008A6B0D" w:rsidP="00CD6B09">
      <w:pPr>
        <w:spacing w:after="0" w:line="240" w:lineRule="auto"/>
        <w:textAlignment w:val="baseline"/>
        <w:rPr>
          <w:rFonts w:eastAsia="Times New Roman" w:cstheme="minorHAnsi"/>
          <w:color w:val="666666"/>
          <w:lang w:eastAsia="en-AU"/>
        </w:rPr>
      </w:pPr>
    </w:p>
    <w:p w:rsidR="008A6B0D" w:rsidRDefault="008A6B0D" w:rsidP="00CD6B09">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An opportunity was presented to Hepburn to captain a steamship between Sydney and the Hunter River in New South Wales which he eagerly took up. Elizabeth Hepburn travelled from London to Australia in 1837. Elizabeth Hepburn did the trip from London to Sydney with two young children.</w:t>
      </w:r>
    </w:p>
    <w:p w:rsidR="008A6B0D" w:rsidRPr="00681EDD" w:rsidRDefault="008A6B0D" w:rsidP="00CD6B09">
      <w:pPr>
        <w:spacing w:after="0" w:line="240" w:lineRule="auto"/>
        <w:textAlignment w:val="baseline"/>
        <w:rPr>
          <w:rFonts w:eastAsia="Times New Roman" w:cstheme="minorHAnsi"/>
          <w:color w:val="666666"/>
          <w:lang w:eastAsia="en-AU"/>
        </w:rPr>
      </w:pPr>
      <w:bookmarkStart w:id="0" w:name="_GoBack"/>
      <w:bookmarkEnd w:id="0"/>
    </w:p>
    <w:p w:rsidR="008A6B0D" w:rsidRDefault="008A6B0D" w:rsidP="00CD6B09">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They travelled for three long months from the settled districts of New South Wales to the area now called Smeaton where they settled.</w:t>
      </w:r>
    </w:p>
    <w:p w:rsidR="008A6B0D" w:rsidRPr="00681EDD" w:rsidRDefault="008A6B0D" w:rsidP="00CD6B09">
      <w:pPr>
        <w:spacing w:after="0" w:line="240" w:lineRule="auto"/>
        <w:textAlignment w:val="baseline"/>
        <w:rPr>
          <w:rFonts w:eastAsia="Times New Roman" w:cstheme="minorHAnsi"/>
          <w:color w:val="666666"/>
          <w:lang w:eastAsia="en-AU"/>
        </w:rPr>
      </w:pPr>
    </w:p>
    <w:p w:rsidR="008A6B0D" w:rsidRDefault="008A6B0D" w:rsidP="00CD6B09">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More than just the first white woman in the district, Elizabeth Hepburn played an important role in the establishment of a farming community in the Hepburn district. Elizabeth Hepburn also took a special interest in the welfare of aboriginal women.</w:t>
      </w:r>
    </w:p>
    <w:p w:rsidR="008A6B0D" w:rsidRPr="00681EDD" w:rsidRDefault="008A6B0D" w:rsidP="00CD6B09">
      <w:pPr>
        <w:spacing w:after="0" w:line="240" w:lineRule="auto"/>
        <w:textAlignment w:val="baseline"/>
        <w:rPr>
          <w:rFonts w:eastAsia="Times New Roman" w:cstheme="minorHAnsi"/>
          <w:color w:val="666666"/>
          <w:lang w:eastAsia="en-AU"/>
        </w:rPr>
      </w:pPr>
    </w:p>
    <w:p w:rsidR="008A6B0D" w:rsidRPr="00681EDD" w:rsidRDefault="008A6B0D" w:rsidP="00CD6B09">
      <w:pPr>
        <w:spacing w:after="0" w:line="240" w:lineRule="auto"/>
        <w:textAlignment w:val="baseline"/>
        <w:rPr>
          <w:rFonts w:eastAsia="Times New Roman" w:cstheme="minorHAnsi"/>
          <w:color w:val="666666"/>
          <w:lang w:eastAsia="en-AU"/>
        </w:rPr>
      </w:pPr>
      <w:r w:rsidRPr="00681EDD">
        <w:rPr>
          <w:rFonts w:eastAsia="Times New Roman" w:cstheme="minorHAnsi"/>
          <w:color w:val="666666"/>
          <w:lang w:eastAsia="en-AU"/>
        </w:rPr>
        <w:t>As a woman with pioneering experience she would have played an important role as a mentor and friend. Her presence in the male dominated squattocracy would have been welcomed by many, but most especially by the women who settled in the district.</w:t>
      </w:r>
    </w:p>
    <w:p w:rsidR="00316D87" w:rsidRPr="008A6B0D" w:rsidRDefault="00316D87">
      <w:pPr>
        <w:rPr>
          <w:rFonts w:eastAsia="Times New Roman" w:cstheme="minorHAnsi"/>
          <w:color w:val="333333"/>
          <w:lang w:eastAsia="en-AU"/>
        </w:rPr>
      </w:pPr>
    </w:p>
    <w:sectPr w:rsidR="00316D87" w:rsidRPr="008A6B0D" w:rsidSect="008A6B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0D"/>
    <w:rsid w:val="00316D87"/>
    <w:rsid w:val="008A6B0D"/>
    <w:rsid w:val="00CD6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6113C-7788-4F29-80CE-DDD3E7AD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AF24A67</Template>
  <TotalTime>1</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2</cp:revision>
  <dcterms:created xsi:type="dcterms:W3CDTF">2020-01-06T22:10:00Z</dcterms:created>
  <dcterms:modified xsi:type="dcterms:W3CDTF">2020-01-07T00:00:00Z</dcterms:modified>
</cp:coreProperties>
</file>