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3EE0" w14:textId="3C51E718" w:rsidR="00AE3B34" w:rsidRDefault="00AE3B34" w:rsidP="00AE3B34">
      <w:pPr>
        <w:pStyle w:val="Default"/>
        <w:rPr>
          <w:rFonts w:asciiTheme="majorHAnsi" w:hAnsiTheme="majorHAnsi" w:cstheme="majorHAnsi"/>
          <w:b/>
          <w:color w:val="auto"/>
          <w:sz w:val="28"/>
          <w:szCs w:val="28"/>
        </w:rPr>
      </w:pPr>
      <w:r w:rsidRPr="00AE3B34">
        <w:rPr>
          <w:noProof/>
        </w:rPr>
        <w:drawing>
          <wp:anchor distT="0" distB="0" distL="114300" distR="114300" simplePos="0" relativeHeight="251658240" behindDoc="0" locked="0" layoutInCell="1" allowOverlap="1" wp14:anchorId="6AFBCE16" wp14:editId="4B33195D">
            <wp:simplePos x="0" y="0"/>
            <wp:positionH relativeFrom="margin">
              <wp:align>center</wp:align>
            </wp:positionH>
            <wp:positionV relativeFrom="paragraph">
              <wp:posOffset>0</wp:posOffset>
            </wp:positionV>
            <wp:extent cx="2867025" cy="21812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7025" cy="2181225"/>
                    </a:xfrm>
                    <a:prstGeom prst="rect">
                      <a:avLst/>
                    </a:prstGeom>
                  </pic:spPr>
                </pic:pic>
              </a:graphicData>
            </a:graphic>
          </wp:anchor>
        </w:drawing>
      </w:r>
    </w:p>
    <w:p w14:paraId="2D1B62CE" w14:textId="27AB1D47" w:rsidR="00AE3B34" w:rsidRDefault="00AE3B34" w:rsidP="00AE3B34">
      <w:pPr>
        <w:pStyle w:val="Default"/>
        <w:rPr>
          <w:rFonts w:asciiTheme="majorHAnsi" w:hAnsiTheme="majorHAnsi" w:cstheme="majorHAnsi"/>
          <w:b/>
          <w:color w:val="auto"/>
          <w:sz w:val="28"/>
          <w:szCs w:val="28"/>
        </w:rPr>
      </w:pPr>
    </w:p>
    <w:p w14:paraId="6A8EE1D7" w14:textId="067AE607" w:rsidR="00AE3B34" w:rsidRDefault="00AE3B34" w:rsidP="00AE3B34">
      <w:pPr>
        <w:pStyle w:val="Default"/>
        <w:rPr>
          <w:rFonts w:asciiTheme="majorHAnsi" w:hAnsiTheme="majorHAnsi" w:cstheme="majorHAnsi"/>
          <w:b/>
          <w:color w:val="auto"/>
          <w:sz w:val="28"/>
          <w:szCs w:val="28"/>
        </w:rPr>
      </w:pPr>
    </w:p>
    <w:p w14:paraId="33D743C1" w14:textId="644F1934" w:rsidR="00AE3B34" w:rsidRDefault="00AE3B34" w:rsidP="00AE3B34">
      <w:pPr>
        <w:pStyle w:val="Default"/>
        <w:rPr>
          <w:rFonts w:asciiTheme="majorHAnsi" w:hAnsiTheme="majorHAnsi" w:cstheme="majorHAnsi"/>
          <w:b/>
          <w:color w:val="auto"/>
          <w:sz w:val="28"/>
          <w:szCs w:val="28"/>
        </w:rPr>
      </w:pPr>
    </w:p>
    <w:p w14:paraId="4986D4C7" w14:textId="549DBDEB" w:rsidR="00AE3B34" w:rsidRDefault="00AE3B34" w:rsidP="00AE3B34">
      <w:pPr>
        <w:pStyle w:val="Default"/>
        <w:rPr>
          <w:rFonts w:asciiTheme="majorHAnsi" w:hAnsiTheme="majorHAnsi" w:cstheme="majorHAnsi"/>
          <w:b/>
          <w:color w:val="auto"/>
          <w:sz w:val="28"/>
          <w:szCs w:val="28"/>
        </w:rPr>
      </w:pPr>
    </w:p>
    <w:p w14:paraId="428BC23A" w14:textId="06A70D74" w:rsidR="00AE3B34" w:rsidRDefault="00AE3B34" w:rsidP="00AE3B34">
      <w:pPr>
        <w:pStyle w:val="Default"/>
        <w:rPr>
          <w:rFonts w:asciiTheme="majorHAnsi" w:hAnsiTheme="majorHAnsi" w:cstheme="majorHAnsi"/>
          <w:b/>
          <w:color w:val="auto"/>
          <w:sz w:val="28"/>
          <w:szCs w:val="28"/>
        </w:rPr>
      </w:pPr>
    </w:p>
    <w:p w14:paraId="51BBE193" w14:textId="2FC9945A" w:rsidR="00AE3B34" w:rsidRDefault="00AE3B34" w:rsidP="00AE3B34">
      <w:pPr>
        <w:pStyle w:val="Default"/>
        <w:rPr>
          <w:rFonts w:asciiTheme="majorHAnsi" w:hAnsiTheme="majorHAnsi" w:cstheme="majorHAnsi"/>
          <w:b/>
          <w:color w:val="auto"/>
          <w:sz w:val="28"/>
          <w:szCs w:val="28"/>
        </w:rPr>
      </w:pPr>
    </w:p>
    <w:p w14:paraId="634D1344" w14:textId="1EE8F7FD" w:rsidR="00AE3B34" w:rsidRDefault="00AE3B34" w:rsidP="00AE3B34">
      <w:pPr>
        <w:pStyle w:val="Default"/>
        <w:rPr>
          <w:rFonts w:asciiTheme="majorHAnsi" w:hAnsiTheme="majorHAnsi" w:cstheme="majorHAnsi"/>
          <w:b/>
          <w:color w:val="auto"/>
          <w:sz w:val="28"/>
          <w:szCs w:val="28"/>
        </w:rPr>
      </w:pPr>
    </w:p>
    <w:p w14:paraId="6A7E680B" w14:textId="0E6A649C" w:rsidR="00AE3B34" w:rsidRDefault="00AE3B34" w:rsidP="00AE3B34">
      <w:pPr>
        <w:pStyle w:val="Default"/>
        <w:rPr>
          <w:rFonts w:asciiTheme="majorHAnsi" w:hAnsiTheme="majorHAnsi" w:cstheme="majorHAnsi"/>
          <w:b/>
          <w:color w:val="auto"/>
          <w:sz w:val="28"/>
          <w:szCs w:val="28"/>
        </w:rPr>
      </w:pPr>
    </w:p>
    <w:p w14:paraId="22A27CC1" w14:textId="77777777" w:rsidR="00AE3B34" w:rsidRDefault="00AE3B34" w:rsidP="00AE3B34">
      <w:pPr>
        <w:pStyle w:val="Default"/>
        <w:rPr>
          <w:rFonts w:asciiTheme="majorHAnsi" w:hAnsiTheme="majorHAnsi" w:cstheme="majorHAnsi"/>
          <w:b/>
          <w:color w:val="auto"/>
          <w:sz w:val="28"/>
          <w:szCs w:val="28"/>
        </w:rPr>
      </w:pPr>
    </w:p>
    <w:p w14:paraId="339D2EEE" w14:textId="77777777" w:rsidR="00AE3B34" w:rsidRDefault="00AE3B34" w:rsidP="00AE3B34">
      <w:pPr>
        <w:pStyle w:val="Default"/>
        <w:jc w:val="center"/>
        <w:rPr>
          <w:rFonts w:asciiTheme="majorHAnsi" w:hAnsiTheme="majorHAnsi" w:cstheme="majorHAnsi"/>
          <w:b/>
          <w:color w:val="auto"/>
          <w:sz w:val="28"/>
          <w:szCs w:val="28"/>
        </w:rPr>
      </w:pPr>
    </w:p>
    <w:p w14:paraId="55E65405" w14:textId="0F431BB9" w:rsidR="004E262C" w:rsidRPr="00AE3B34" w:rsidRDefault="009B1DAF" w:rsidP="00AE3B34">
      <w:pPr>
        <w:pStyle w:val="Default"/>
        <w:rPr>
          <w:rFonts w:ascii="Abadi" w:hAnsi="Abadi" w:cstheme="majorHAnsi"/>
          <w:b/>
          <w:color w:val="auto"/>
          <w:sz w:val="28"/>
          <w:szCs w:val="28"/>
        </w:rPr>
      </w:pPr>
      <w:r w:rsidRPr="00AE3B34">
        <w:rPr>
          <w:rFonts w:ascii="Abadi" w:hAnsi="Abadi" w:cstheme="majorHAnsi"/>
          <w:b/>
          <w:color w:val="auto"/>
          <w:sz w:val="28"/>
          <w:szCs w:val="28"/>
        </w:rPr>
        <w:t xml:space="preserve">Terms of Reference </w:t>
      </w:r>
      <w:r w:rsidR="00DA659A" w:rsidRPr="00AE3B34">
        <w:rPr>
          <w:rFonts w:ascii="Abadi" w:hAnsi="Abadi" w:cstheme="majorHAnsi"/>
          <w:b/>
          <w:color w:val="auto"/>
          <w:sz w:val="28"/>
          <w:szCs w:val="28"/>
        </w:rPr>
        <w:t>–</w:t>
      </w:r>
      <w:r w:rsidRPr="00AE3B34">
        <w:rPr>
          <w:rFonts w:ascii="Abadi" w:hAnsi="Abadi" w:cstheme="majorHAnsi"/>
          <w:b/>
          <w:color w:val="auto"/>
          <w:sz w:val="28"/>
          <w:szCs w:val="28"/>
        </w:rPr>
        <w:t xml:space="preserve"> </w:t>
      </w:r>
      <w:r w:rsidR="00103586">
        <w:rPr>
          <w:rFonts w:ascii="Abadi" w:hAnsi="Abadi" w:cstheme="majorHAnsi"/>
          <w:b/>
          <w:color w:val="auto"/>
          <w:sz w:val="28"/>
          <w:szCs w:val="28"/>
        </w:rPr>
        <w:t>May</w:t>
      </w:r>
      <w:r w:rsidR="00AE3B34" w:rsidRPr="00AE3B34">
        <w:rPr>
          <w:rFonts w:ascii="Abadi" w:hAnsi="Abadi" w:cstheme="majorHAnsi"/>
          <w:b/>
          <w:color w:val="auto"/>
          <w:sz w:val="28"/>
          <w:szCs w:val="28"/>
        </w:rPr>
        <w:t xml:space="preserve"> 2021</w:t>
      </w:r>
    </w:p>
    <w:p w14:paraId="1C697610" w14:textId="0D7CAE68" w:rsidR="00724FD6" w:rsidRPr="00AE3B34" w:rsidRDefault="00724FD6" w:rsidP="000E01D2">
      <w:pPr>
        <w:pStyle w:val="Heading2"/>
        <w:tabs>
          <w:tab w:val="left" w:pos="3570"/>
        </w:tabs>
        <w:spacing w:line="276" w:lineRule="auto"/>
        <w:rPr>
          <w:rFonts w:ascii="Abadi" w:hAnsi="Abadi" w:cstheme="majorHAnsi"/>
          <w:color w:val="auto"/>
        </w:rPr>
      </w:pPr>
      <w:r w:rsidRPr="00AE3B34">
        <w:rPr>
          <w:rFonts w:ascii="Abadi" w:hAnsi="Abadi" w:cstheme="majorHAnsi"/>
          <w:color w:val="auto"/>
        </w:rPr>
        <w:t xml:space="preserve">Background </w:t>
      </w:r>
      <w:r w:rsidR="000E01D2">
        <w:rPr>
          <w:rFonts w:ascii="Abadi" w:hAnsi="Abadi" w:cstheme="majorHAnsi"/>
          <w:color w:val="auto"/>
        </w:rPr>
        <w:tab/>
      </w:r>
    </w:p>
    <w:p w14:paraId="5980CC37" w14:textId="530B9B20" w:rsidR="009D77EE" w:rsidRPr="009D77EE" w:rsidRDefault="009D77EE" w:rsidP="009D77EE">
      <w:pPr>
        <w:rPr>
          <w:rFonts w:ascii="Abadi" w:hAnsi="Abadi"/>
          <w:color w:val="auto"/>
          <w:sz w:val="24"/>
          <w:szCs w:val="24"/>
          <w:lang w:val="en-GB"/>
        </w:rPr>
      </w:pPr>
      <w:r w:rsidRPr="009D77EE">
        <w:rPr>
          <w:rFonts w:ascii="Abadi" w:hAnsi="Abadi"/>
          <w:color w:val="auto"/>
          <w:sz w:val="24"/>
          <w:szCs w:val="24"/>
        </w:rPr>
        <w:t xml:space="preserve">The Hepburn Family Violence Action Group </w:t>
      </w:r>
      <w:r>
        <w:rPr>
          <w:rFonts w:ascii="Abadi" w:hAnsi="Abadi"/>
          <w:color w:val="auto"/>
          <w:sz w:val="24"/>
          <w:szCs w:val="24"/>
        </w:rPr>
        <w:t>(the Action Group</w:t>
      </w:r>
      <w:r w:rsidR="000E01D2">
        <w:rPr>
          <w:rFonts w:ascii="Abadi" w:hAnsi="Abadi"/>
          <w:color w:val="auto"/>
          <w:sz w:val="24"/>
          <w:szCs w:val="24"/>
        </w:rPr>
        <w:t>)</w:t>
      </w:r>
      <w:r>
        <w:rPr>
          <w:rFonts w:ascii="Abadi" w:hAnsi="Abadi"/>
          <w:color w:val="auto"/>
          <w:sz w:val="24"/>
          <w:szCs w:val="24"/>
        </w:rPr>
        <w:t xml:space="preserve"> </w:t>
      </w:r>
      <w:r w:rsidRPr="009D77EE">
        <w:rPr>
          <w:rFonts w:ascii="Abadi" w:hAnsi="Abadi"/>
          <w:color w:val="auto"/>
          <w:sz w:val="24"/>
          <w:szCs w:val="24"/>
          <w:lang w:val="en-GB"/>
        </w:rPr>
        <w:t>is a cross-sector partnership of agencies committed to improving the operation of the family violence system in the region. The Action Group aims to work together at a local level within a strategic framework to provide access to services when and where people need them, specifically:</w:t>
      </w:r>
    </w:p>
    <w:p w14:paraId="3D274D25" w14:textId="77777777" w:rsidR="009D77EE" w:rsidRPr="009D77EE" w:rsidRDefault="009D77EE" w:rsidP="009D77EE">
      <w:pPr>
        <w:numPr>
          <w:ilvl w:val="0"/>
          <w:numId w:val="41"/>
        </w:numPr>
        <w:rPr>
          <w:rFonts w:ascii="Abadi" w:hAnsi="Abadi"/>
          <w:color w:val="auto"/>
          <w:sz w:val="24"/>
          <w:szCs w:val="24"/>
          <w:lang w:val="en-US"/>
        </w:rPr>
      </w:pPr>
      <w:r w:rsidRPr="009D77EE">
        <w:rPr>
          <w:rFonts w:ascii="Abadi" w:hAnsi="Abadi"/>
          <w:color w:val="auto"/>
          <w:sz w:val="24"/>
          <w:szCs w:val="24"/>
          <w:lang w:val="en-US"/>
        </w:rPr>
        <w:t>Local exchange of information about services in-reaching into Hepburn to improve coordination and operations; and</w:t>
      </w:r>
    </w:p>
    <w:p w14:paraId="27C76540" w14:textId="2BF0910F" w:rsidR="009D77EE" w:rsidRDefault="009D77EE" w:rsidP="009D77EE">
      <w:pPr>
        <w:numPr>
          <w:ilvl w:val="0"/>
          <w:numId w:val="41"/>
        </w:numPr>
        <w:rPr>
          <w:rFonts w:ascii="Abadi" w:hAnsi="Abadi"/>
          <w:color w:val="auto"/>
          <w:sz w:val="24"/>
          <w:szCs w:val="24"/>
          <w:lang w:val="en-US"/>
        </w:rPr>
      </w:pPr>
      <w:r w:rsidRPr="009D77EE">
        <w:rPr>
          <w:rFonts w:ascii="Abadi" w:hAnsi="Abadi"/>
          <w:color w:val="auto"/>
          <w:sz w:val="24"/>
          <w:szCs w:val="24"/>
          <w:lang w:val="en-US"/>
        </w:rPr>
        <w:t>Translating strategic reform and change to the local level</w:t>
      </w:r>
    </w:p>
    <w:p w14:paraId="476C2A7A" w14:textId="7098F37B" w:rsidR="000E01D2" w:rsidRPr="000E01D2" w:rsidRDefault="000E01D2" w:rsidP="000E01D2">
      <w:pPr>
        <w:rPr>
          <w:rFonts w:ascii="Abadi" w:hAnsi="Abadi"/>
          <w:i/>
          <w:iCs/>
          <w:color w:val="auto"/>
          <w:sz w:val="24"/>
          <w:szCs w:val="24"/>
          <w:lang w:val="en-US"/>
        </w:rPr>
      </w:pPr>
      <w:r>
        <w:rPr>
          <w:rFonts w:ascii="Abadi" w:hAnsi="Abadi"/>
          <w:color w:val="auto"/>
          <w:sz w:val="24"/>
          <w:szCs w:val="24"/>
          <w:lang w:val="en-US"/>
        </w:rPr>
        <w:t xml:space="preserve">One focus on the Action Group </w:t>
      </w:r>
      <w:r w:rsidRPr="000E01D2">
        <w:rPr>
          <w:rFonts w:ascii="Abadi" w:hAnsi="Abadi"/>
          <w:i/>
          <w:iCs/>
          <w:color w:val="auto"/>
          <w:sz w:val="24"/>
          <w:szCs w:val="24"/>
          <w:lang w:val="en-US"/>
        </w:rPr>
        <w:t>is ‘</w:t>
      </w:r>
      <w:r w:rsidRPr="000E01D2">
        <w:rPr>
          <w:rFonts w:ascii="Abadi" w:hAnsi="Abadi"/>
          <w:i/>
          <w:iCs/>
          <w:color w:val="auto"/>
          <w:sz w:val="24"/>
          <w:szCs w:val="24"/>
          <w:lang w:val="en-GB"/>
        </w:rPr>
        <w:t>Information sharing with, and access to, services on regional boundaries</w:t>
      </w:r>
      <w:r>
        <w:rPr>
          <w:rFonts w:ascii="Abadi" w:hAnsi="Abadi"/>
          <w:i/>
          <w:iCs/>
          <w:color w:val="auto"/>
          <w:sz w:val="24"/>
          <w:szCs w:val="24"/>
          <w:lang w:val="en-US"/>
        </w:rPr>
        <w:t xml:space="preserve">,’ </w:t>
      </w:r>
      <w:r w:rsidRPr="000E01D2">
        <w:rPr>
          <w:rFonts w:ascii="Abadi" w:hAnsi="Abadi"/>
          <w:color w:val="auto"/>
          <w:sz w:val="24"/>
          <w:szCs w:val="24"/>
          <w:lang w:val="en-US"/>
        </w:rPr>
        <w:t>resulting in</w:t>
      </w:r>
      <w:r>
        <w:rPr>
          <w:rFonts w:ascii="Abadi" w:hAnsi="Abadi"/>
          <w:i/>
          <w:iCs/>
          <w:color w:val="auto"/>
          <w:sz w:val="24"/>
          <w:szCs w:val="24"/>
          <w:lang w:val="en-US"/>
        </w:rPr>
        <w:t xml:space="preserve"> </w:t>
      </w:r>
      <w:r>
        <w:rPr>
          <w:rFonts w:ascii="Abadi" w:hAnsi="Abadi"/>
          <w:color w:val="auto"/>
          <w:sz w:val="24"/>
          <w:szCs w:val="24"/>
          <w:lang w:val="en-US"/>
        </w:rPr>
        <w:t xml:space="preserve">the action to </w:t>
      </w:r>
      <w:r w:rsidRPr="000E01D2">
        <w:rPr>
          <w:rFonts w:ascii="Abadi" w:hAnsi="Abadi"/>
          <w:i/>
          <w:iCs/>
          <w:color w:val="auto"/>
          <w:sz w:val="24"/>
          <w:szCs w:val="24"/>
          <w:lang w:val="en-US"/>
        </w:rPr>
        <w:t>‘create a Service provider network that will meet every 2 months’.</w:t>
      </w:r>
    </w:p>
    <w:p w14:paraId="76284739" w14:textId="7A937503" w:rsidR="00A46878" w:rsidRPr="00AE3B34" w:rsidRDefault="00D02DB4" w:rsidP="002604B6">
      <w:pPr>
        <w:pStyle w:val="Heading2"/>
        <w:spacing w:line="276" w:lineRule="auto"/>
        <w:rPr>
          <w:rFonts w:ascii="Abadi" w:hAnsi="Abadi" w:cstheme="majorHAnsi"/>
          <w:color w:val="auto"/>
        </w:rPr>
      </w:pPr>
      <w:r w:rsidRPr="00AE3B34">
        <w:rPr>
          <w:rFonts w:ascii="Abadi" w:hAnsi="Abadi" w:cstheme="majorHAnsi"/>
          <w:color w:val="auto"/>
        </w:rPr>
        <w:t xml:space="preserve">Aims of the </w:t>
      </w:r>
      <w:r w:rsidR="00AE3B34" w:rsidRPr="00AE3B34">
        <w:rPr>
          <w:rFonts w:ascii="Abadi" w:hAnsi="Abadi" w:cstheme="majorHAnsi"/>
          <w:color w:val="auto"/>
        </w:rPr>
        <w:t>Service Network</w:t>
      </w:r>
      <w:r w:rsidR="0014090A" w:rsidRPr="00AE3B34">
        <w:rPr>
          <w:rFonts w:ascii="Abadi" w:hAnsi="Abadi" w:cstheme="majorHAnsi"/>
          <w:color w:val="auto"/>
        </w:rPr>
        <w:t xml:space="preserve"> </w:t>
      </w:r>
    </w:p>
    <w:p w14:paraId="093B2A19" w14:textId="61C88B01" w:rsidR="0014090A" w:rsidRPr="00AE3B34" w:rsidRDefault="0014090A" w:rsidP="0014090A">
      <w:pPr>
        <w:rPr>
          <w:rFonts w:ascii="Abadi" w:hAnsi="Abadi" w:cstheme="majorHAnsi"/>
          <w:color w:val="auto"/>
          <w:sz w:val="24"/>
          <w:szCs w:val="24"/>
        </w:rPr>
      </w:pPr>
      <w:r w:rsidRPr="00AE3B34">
        <w:rPr>
          <w:rFonts w:ascii="Abadi" w:hAnsi="Abadi" w:cstheme="majorHAnsi"/>
          <w:color w:val="auto"/>
          <w:sz w:val="24"/>
          <w:szCs w:val="24"/>
        </w:rPr>
        <w:t xml:space="preserve">This </w:t>
      </w:r>
      <w:r w:rsidR="00AE3B34" w:rsidRPr="00AE3B34">
        <w:rPr>
          <w:rFonts w:ascii="Abadi" w:hAnsi="Abadi" w:cstheme="majorHAnsi"/>
          <w:color w:val="auto"/>
          <w:sz w:val="24"/>
          <w:szCs w:val="24"/>
        </w:rPr>
        <w:t>Service Network</w:t>
      </w:r>
      <w:r w:rsidRPr="00AE3B34">
        <w:rPr>
          <w:rFonts w:ascii="Abadi" w:hAnsi="Abadi" w:cstheme="majorHAnsi"/>
          <w:color w:val="auto"/>
          <w:sz w:val="24"/>
          <w:szCs w:val="24"/>
        </w:rPr>
        <w:t xml:space="preserve"> aims to: </w:t>
      </w:r>
    </w:p>
    <w:p w14:paraId="7AAA655B" w14:textId="784DC849" w:rsidR="00DA659A" w:rsidRPr="00AE3B34" w:rsidRDefault="00AE3B34" w:rsidP="0014090A">
      <w:pPr>
        <w:pStyle w:val="ListParagraph"/>
        <w:numPr>
          <w:ilvl w:val="0"/>
          <w:numId w:val="36"/>
        </w:numPr>
        <w:spacing w:before="120" w:after="120"/>
        <w:rPr>
          <w:rFonts w:ascii="Abadi" w:hAnsi="Abadi" w:cstheme="majorHAnsi"/>
          <w:color w:val="auto"/>
          <w:sz w:val="24"/>
          <w:szCs w:val="24"/>
        </w:rPr>
      </w:pPr>
      <w:r>
        <w:rPr>
          <w:rFonts w:ascii="Abadi" w:hAnsi="Abadi" w:cstheme="majorHAnsi"/>
          <w:color w:val="auto"/>
          <w:sz w:val="24"/>
          <w:szCs w:val="24"/>
        </w:rPr>
        <w:t xml:space="preserve">Create a space for </w:t>
      </w:r>
      <w:bookmarkStart w:id="0" w:name="_Hlk111805649"/>
      <w:r>
        <w:rPr>
          <w:rFonts w:ascii="Abadi" w:hAnsi="Abadi" w:cstheme="majorHAnsi"/>
          <w:color w:val="auto"/>
          <w:sz w:val="24"/>
          <w:szCs w:val="24"/>
        </w:rPr>
        <w:t xml:space="preserve">clinicians and other professionals who work directly </w:t>
      </w:r>
      <w:r w:rsidR="00A55D4A">
        <w:rPr>
          <w:rFonts w:ascii="Abadi" w:hAnsi="Abadi" w:cstheme="majorHAnsi"/>
          <w:color w:val="auto"/>
          <w:sz w:val="24"/>
          <w:szCs w:val="24"/>
        </w:rPr>
        <w:t>with Hepburn</w:t>
      </w:r>
      <w:r>
        <w:rPr>
          <w:rFonts w:ascii="Abadi" w:hAnsi="Abadi" w:cstheme="majorHAnsi"/>
          <w:color w:val="auto"/>
          <w:sz w:val="24"/>
          <w:szCs w:val="24"/>
        </w:rPr>
        <w:t xml:space="preserve"> Shire </w:t>
      </w:r>
      <w:r w:rsidR="00A55D4A">
        <w:rPr>
          <w:rFonts w:ascii="Abadi" w:hAnsi="Abadi" w:cstheme="majorHAnsi"/>
          <w:color w:val="auto"/>
          <w:sz w:val="24"/>
          <w:szCs w:val="24"/>
        </w:rPr>
        <w:t>residents that</w:t>
      </w:r>
      <w:r>
        <w:rPr>
          <w:rFonts w:ascii="Abadi" w:hAnsi="Abadi" w:cstheme="majorHAnsi"/>
          <w:color w:val="auto"/>
          <w:sz w:val="24"/>
          <w:szCs w:val="24"/>
        </w:rPr>
        <w:t xml:space="preserve"> have been affected by family violence to come together</w:t>
      </w:r>
      <w:r w:rsidR="00A55D4A">
        <w:rPr>
          <w:rFonts w:ascii="Abadi" w:hAnsi="Abadi" w:cstheme="majorHAnsi"/>
          <w:color w:val="auto"/>
          <w:sz w:val="24"/>
          <w:szCs w:val="24"/>
        </w:rPr>
        <w:t xml:space="preserve">, </w:t>
      </w:r>
      <w:r w:rsidR="00B63350">
        <w:rPr>
          <w:rFonts w:ascii="Abadi" w:hAnsi="Abadi" w:cstheme="majorHAnsi"/>
          <w:color w:val="auto"/>
          <w:sz w:val="24"/>
          <w:szCs w:val="24"/>
        </w:rPr>
        <w:t>share information and strengthen partnerships</w:t>
      </w:r>
      <w:bookmarkEnd w:id="0"/>
    </w:p>
    <w:p w14:paraId="2E60B8A9" w14:textId="11236D0D" w:rsidR="00B63350" w:rsidRDefault="00B63350" w:rsidP="00B63350">
      <w:pPr>
        <w:pStyle w:val="ListParagraph"/>
        <w:numPr>
          <w:ilvl w:val="0"/>
          <w:numId w:val="37"/>
        </w:numPr>
        <w:spacing w:before="120" w:after="120"/>
        <w:rPr>
          <w:rFonts w:ascii="Abadi" w:hAnsi="Abadi" w:cstheme="majorHAnsi"/>
          <w:color w:val="auto"/>
          <w:sz w:val="24"/>
          <w:szCs w:val="24"/>
        </w:rPr>
      </w:pPr>
      <w:r>
        <w:rPr>
          <w:rFonts w:ascii="Abadi" w:hAnsi="Abadi" w:cstheme="majorHAnsi"/>
          <w:color w:val="auto"/>
          <w:sz w:val="24"/>
          <w:szCs w:val="24"/>
        </w:rPr>
        <w:t>To provide a supportive environment for clinicians and other professionals working in this space</w:t>
      </w:r>
    </w:p>
    <w:p w14:paraId="16EB666A" w14:textId="4873019E" w:rsidR="00B63350" w:rsidRDefault="00B63350" w:rsidP="00B63350">
      <w:pPr>
        <w:pStyle w:val="ListParagraph"/>
        <w:numPr>
          <w:ilvl w:val="0"/>
          <w:numId w:val="37"/>
        </w:numPr>
        <w:spacing w:before="120" w:after="120"/>
        <w:rPr>
          <w:rFonts w:ascii="Abadi" w:hAnsi="Abadi" w:cstheme="majorHAnsi"/>
          <w:color w:val="auto"/>
          <w:sz w:val="24"/>
          <w:szCs w:val="24"/>
        </w:rPr>
      </w:pPr>
      <w:r>
        <w:rPr>
          <w:rFonts w:ascii="Abadi" w:hAnsi="Abadi" w:cstheme="majorHAnsi"/>
          <w:color w:val="auto"/>
          <w:sz w:val="24"/>
          <w:szCs w:val="24"/>
        </w:rPr>
        <w:lastRenderedPageBreak/>
        <w:t xml:space="preserve">To increase visibility and knowledge of services available in Hepburn Shire to support </w:t>
      </w:r>
      <w:r w:rsidR="00A55D4A">
        <w:rPr>
          <w:rFonts w:ascii="Abadi" w:hAnsi="Abadi" w:cstheme="majorHAnsi"/>
          <w:color w:val="auto"/>
          <w:sz w:val="24"/>
          <w:szCs w:val="24"/>
        </w:rPr>
        <w:t xml:space="preserve">people </w:t>
      </w:r>
      <w:r>
        <w:rPr>
          <w:rFonts w:ascii="Abadi" w:hAnsi="Abadi" w:cstheme="majorHAnsi"/>
          <w:color w:val="auto"/>
          <w:sz w:val="24"/>
          <w:szCs w:val="24"/>
        </w:rPr>
        <w:t>affected by family violence</w:t>
      </w:r>
    </w:p>
    <w:p w14:paraId="28A95D7E" w14:textId="7E963C53" w:rsidR="00B63350" w:rsidRDefault="00B63350" w:rsidP="00B63350">
      <w:pPr>
        <w:pStyle w:val="ListParagraph"/>
        <w:numPr>
          <w:ilvl w:val="0"/>
          <w:numId w:val="37"/>
        </w:numPr>
        <w:spacing w:before="120" w:after="120"/>
        <w:rPr>
          <w:rFonts w:ascii="Abadi" w:hAnsi="Abadi" w:cstheme="majorHAnsi"/>
          <w:color w:val="auto"/>
          <w:sz w:val="24"/>
          <w:szCs w:val="24"/>
        </w:rPr>
      </w:pPr>
      <w:r>
        <w:rPr>
          <w:rFonts w:ascii="Abadi" w:hAnsi="Abadi" w:cstheme="majorHAnsi"/>
          <w:color w:val="auto"/>
          <w:sz w:val="24"/>
          <w:szCs w:val="24"/>
        </w:rPr>
        <w:t xml:space="preserve">To identify emerging trends or </w:t>
      </w:r>
      <w:r w:rsidR="00A55D4A">
        <w:rPr>
          <w:rFonts w:ascii="Abadi" w:hAnsi="Abadi" w:cstheme="majorHAnsi"/>
          <w:color w:val="auto"/>
          <w:sz w:val="24"/>
          <w:szCs w:val="24"/>
        </w:rPr>
        <w:t xml:space="preserve">family violence </w:t>
      </w:r>
      <w:r>
        <w:rPr>
          <w:rFonts w:ascii="Abadi" w:hAnsi="Abadi" w:cstheme="majorHAnsi"/>
          <w:color w:val="auto"/>
          <w:sz w:val="24"/>
          <w:szCs w:val="24"/>
        </w:rPr>
        <w:t xml:space="preserve">issues affecting </w:t>
      </w:r>
      <w:r w:rsidR="00A55D4A">
        <w:rPr>
          <w:rFonts w:ascii="Abadi" w:hAnsi="Abadi" w:cstheme="majorHAnsi"/>
          <w:color w:val="auto"/>
          <w:sz w:val="24"/>
          <w:szCs w:val="24"/>
        </w:rPr>
        <w:t xml:space="preserve">people </w:t>
      </w:r>
      <w:r>
        <w:rPr>
          <w:rFonts w:ascii="Abadi" w:hAnsi="Abadi" w:cstheme="majorHAnsi"/>
          <w:color w:val="auto"/>
          <w:sz w:val="24"/>
          <w:szCs w:val="24"/>
        </w:rPr>
        <w:t>in local Hepburn Shire communities</w:t>
      </w:r>
    </w:p>
    <w:p w14:paraId="2AA36930" w14:textId="77777777" w:rsidR="00B63350" w:rsidRDefault="00B63350" w:rsidP="00B63350">
      <w:pPr>
        <w:pStyle w:val="ListParagraph"/>
        <w:numPr>
          <w:ilvl w:val="0"/>
          <w:numId w:val="37"/>
        </w:numPr>
        <w:spacing w:before="120" w:after="120"/>
        <w:rPr>
          <w:rFonts w:ascii="Abadi" w:hAnsi="Abadi" w:cstheme="majorHAnsi"/>
          <w:color w:val="auto"/>
          <w:sz w:val="24"/>
          <w:szCs w:val="24"/>
        </w:rPr>
      </w:pPr>
      <w:r w:rsidRPr="00B63350">
        <w:rPr>
          <w:rFonts w:ascii="Abadi" w:hAnsi="Abadi" w:cstheme="majorHAnsi"/>
          <w:color w:val="auto"/>
          <w:sz w:val="24"/>
          <w:szCs w:val="24"/>
        </w:rPr>
        <w:t>To cr</w:t>
      </w:r>
      <w:r w:rsidR="0014090A" w:rsidRPr="00B63350">
        <w:rPr>
          <w:rFonts w:ascii="Abadi" w:hAnsi="Abadi" w:cstheme="majorHAnsi"/>
          <w:color w:val="auto"/>
          <w:sz w:val="24"/>
          <w:szCs w:val="24"/>
        </w:rPr>
        <w:t>eate a platform for sharing local knowledge</w:t>
      </w:r>
      <w:r w:rsidRPr="00B63350">
        <w:rPr>
          <w:rFonts w:ascii="Abadi" w:hAnsi="Abadi" w:cstheme="majorHAnsi"/>
          <w:color w:val="auto"/>
          <w:sz w:val="24"/>
          <w:szCs w:val="24"/>
        </w:rPr>
        <w:t xml:space="preserve"> and service/clinician expertis</w:t>
      </w:r>
      <w:r>
        <w:rPr>
          <w:rFonts w:ascii="Abadi" w:hAnsi="Abadi" w:cstheme="majorHAnsi"/>
          <w:color w:val="auto"/>
          <w:sz w:val="24"/>
          <w:szCs w:val="24"/>
        </w:rPr>
        <w:t>e</w:t>
      </w:r>
    </w:p>
    <w:p w14:paraId="1AA3165C" w14:textId="1B3381FD" w:rsidR="00B63350" w:rsidRDefault="00B63350" w:rsidP="00B63350">
      <w:pPr>
        <w:pStyle w:val="ListParagraph"/>
        <w:numPr>
          <w:ilvl w:val="0"/>
          <w:numId w:val="37"/>
        </w:numPr>
        <w:spacing w:before="120" w:after="120"/>
        <w:rPr>
          <w:rFonts w:ascii="Abadi" w:hAnsi="Abadi" w:cstheme="majorHAnsi"/>
          <w:color w:val="auto"/>
          <w:sz w:val="24"/>
          <w:szCs w:val="24"/>
        </w:rPr>
      </w:pPr>
      <w:r>
        <w:rPr>
          <w:rFonts w:ascii="Abadi" w:hAnsi="Abadi" w:cstheme="majorHAnsi"/>
          <w:color w:val="auto"/>
          <w:sz w:val="24"/>
          <w:szCs w:val="24"/>
        </w:rPr>
        <w:t>To strengthen referral networks</w:t>
      </w:r>
    </w:p>
    <w:p w14:paraId="53C2DE1B" w14:textId="77777777" w:rsidR="00426342" w:rsidRDefault="00B63350" w:rsidP="00C161FF">
      <w:pPr>
        <w:pStyle w:val="ListParagraph"/>
        <w:numPr>
          <w:ilvl w:val="0"/>
          <w:numId w:val="37"/>
        </w:numPr>
        <w:spacing w:before="120" w:after="120"/>
        <w:rPr>
          <w:rFonts w:ascii="Abadi" w:hAnsi="Abadi" w:cstheme="majorHAnsi"/>
          <w:color w:val="auto"/>
          <w:sz w:val="24"/>
          <w:szCs w:val="24"/>
        </w:rPr>
      </w:pPr>
      <w:r w:rsidRPr="00426342">
        <w:rPr>
          <w:rFonts w:ascii="Abadi" w:hAnsi="Abadi" w:cstheme="majorHAnsi"/>
          <w:color w:val="auto"/>
          <w:sz w:val="24"/>
          <w:szCs w:val="24"/>
        </w:rPr>
        <w:t xml:space="preserve">To identify </w:t>
      </w:r>
      <w:r w:rsidR="00406683" w:rsidRPr="00426342">
        <w:rPr>
          <w:rFonts w:ascii="Abadi" w:hAnsi="Abadi" w:cstheme="majorHAnsi"/>
          <w:color w:val="auto"/>
          <w:sz w:val="24"/>
          <w:szCs w:val="24"/>
        </w:rPr>
        <w:t xml:space="preserve">opportunities to </w:t>
      </w:r>
      <w:r w:rsidRPr="00426342">
        <w:rPr>
          <w:rFonts w:ascii="Abadi" w:hAnsi="Abadi" w:cstheme="majorHAnsi"/>
          <w:color w:val="auto"/>
          <w:sz w:val="24"/>
          <w:szCs w:val="24"/>
        </w:rPr>
        <w:t xml:space="preserve">further support </w:t>
      </w:r>
      <w:r w:rsidR="00A55D4A" w:rsidRPr="00426342">
        <w:rPr>
          <w:rFonts w:ascii="Abadi" w:hAnsi="Abadi" w:cstheme="majorHAnsi"/>
          <w:color w:val="auto"/>
          <w:sz w:val="24"/>
          <w:szCs w:val="24"/>
        </w:rPr>
        <w:t xml:space="preserve">people </w:t>
      </w:r>
      <w:r w:rsidRPr="00426342">
        <w:rPr>
          <w:rFonts w:ascii="Abadi" w:hAnsi="Abadi" w:cstheme="majorHAnsi"/>
          <w:color w:val="auto"/>
          <w:sz w:val="24"/>
          <w:szCs w:val="24"/>
        </w:rPr>
        <w:t>affected by family violence in Hepburn Shire</w:t>
      </w:r>
    </w:p>
    <w:p w14:paraId="75CFA3B2" w14:textId="0E8BCECB" w:rsidR="00426342" w:rsidRPr="00B377F3" w:rsidRDefault="00426342" w:rsidP="00426342">
      <w:pPr>
        <w:pStyle w:val="ListParagraph"/>
        <w:numPr>
          <w:ilvl w:val="0"/>
          <w:numId w:val="37"/>
        </w:numPr>
        <w:spacing w:before="120" w:after="120"/>
        <w:rPr>
          <w:rFonts w:ascii="Abadi" w:hAnsi="Abadi" w:cstheme="majorHAnsi"/>
          <w:color w:val="auto"/>
          <w:sz w:val="24"/>
          <w:szCs w:val="24"/>
        </w:rPr>
      </w:pPr>
      <w:r w:rsidRPr="00B377F3">
        <w:rPr>
          <w:rFonts w:ascii="Abadi" w:hAnsi="Abadi" w:cstheme="majorHAnsi"/>
          <w:color w:val="auto"/>
          <w:sz w:val="24"/>
          <w:szCs w:val="24"/>
        </w:rPr>
        <w:t>To receive relevant, up-to-date, information from the Action Group</w:t>
      </w:r>
    </w:p>
    <w:p w14:paraId="3EA76369" w14:textId="44177A7D" w:rsidR="00426342" w:rsidRPr="00B377F3" w:rsidRDefault="00426342">
      <w:pPr>
        <w:pStyle w:val="ListParagraph"/>
        <w:numPr>
          <w:ilvl w:val="0"/>
          <w:numId w:val="37"/>
        </w:numPr>
        <w:spacing w:before="120" w:after="120"/>
        <w:rPr>
          <w:rFonts w:ascii="Abadi" w:hAnsi="Abadi" w:cstheme="majorHAnsi"/>
          <w:color w:val="auto"/>
          <w:sz w:val="24"/>
          <w:szCs w:val="24"/>
        </w:rPr>
      </w:pPr>
      <w:r w:rsidRPr="00B377F3">
        <w:rPr>
          <w:rFonts w:ascii="Abadi" w:hAnsi="Abadi" w:cstheme="majorHAnsi"/>
          <w:color w:val="auto"/>
          <w:sz w:val="24"/>
          <w:szCs w:val="24"/>
        </w:rPr>
        <w:t xml:space="preserve">To inform the Action Group of local opportunities and challenges prioritised by the Service Network </w:t>
      </w:r>
    </w:p>
    <w:p w14:paraId="4E658CE9" w14:textId="5FD45012" w:rsidR="0014090A" w:rsidRPr="00AE3B34" w:rsidRDefault="0014090A" w:rsidP="0014090A">
      <w:pPr>
        <w:pStyle w:val="Heading2"/>
        <w:spacing w:line="276" w:lineRule="auto"/>
        <w:rPr>
          <w:rFonts w:ascii="Abadi" w:hAnsi="Abadi" w:cstheme="majorHAnsi"/>
          <w:color w:val="auto"/>
        </w:rPr>
      </w:pPr>
      <w:r w:rsidRPr="00AE3B34">
        <w:rPr>
          <w:rFonts w:ascii="Abadi" w:hAnsi="Abadi" w:cstheme="majorHAnsi"/>
          <w:color w:val="auto"/>
        </w:rPr>
        <w:t xml:space="preserve">Roles and Responsibilities </w:t>
      </w:r>
    </w:p>
    <w:p w14:paraId="204FF465" w14:textId="36C3D79E" w:rsidR="00BE42BC" w:rsidRPr="00AE3B34" w:rsidRDefault="0014090A" w:rsidP="002604B6">
      <w:pPr>
        <w:spacing w:line="276" w:lineRule="auto"/>
        <w:rPr>
          <w:rFonts w:ascii="Abadi" w:hAnsi="Abadi" w:cstheme="majorHAnsi"/>
          <w:color w:val="auto"/>
          <w:sz w:val="24"/>
          <w:szCs w:val="24"/>
        </w:rPr>
      </w:pPr>
      <w:r w:rsidRPr="00AE3B34">
        <w:rPr>
          <w:rFonts w:ascii="Abadi" w:hAnsi="Abadi" w:cstheme="majorHAnsi"/>
          <w:color w:val="auto"/>
          <w:sz w:val="24"/>
          <w:szCs w:val="24"/>
        </w:rPr>
        <w:t xml:space="preserve">See below </w:t>
      </w:r>
      <w:r w:rsidR="00B63350">
        <w:rPr>
          <w:rFonts w:ascii="Abadi" w:hAnsi="Abadi" w:cstheme="majorHAnsi"/>
          <w:color w:val="auto"/>
          <w:sz w:val="24"/>
          <w:szCs w:val="24"/>
        </w:rPr>
        <w:t xml:space="preserve">Service Network </w:t>
      </w:r>
      <w:r w:rsidRPr="00AE3B34">
        <w:rPr>
          <w:rFonts w:ascii="Abadi" w:hAnsi="Abadi" w:cstheme="majorHAnsi"/>
          <w:color w:val="auto"/>
          <w:sz w:val="24"/>
          <w:szCs w:val="24"/>
        </w:rPr>
        <w:t>members roles and responsibilities</w:t>
      </w:r>
    </w:p>
    <w:tbl>
      <w:tblPr>
        <w:tblStyle w:val="HepburnTable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833"/>
      </w:tblGrid>
      <w:tr w:rsidR="00022868" w:rsidRPr="00AE3B34" w14:paraId="17A8B5AE" w14:textId="77777777" w:rsidTr="00022868">
        <w:trPr>
          <w:cnfStyle w:val="100000000000" w:firstRow="1" w:lastRow="0" w:firstColumn="0" w:lastColumn="0" w:oddVBand="0" w:evenVBand="0" w:oddHBand="0" w:evenHBand="0" w:firstRowFirstColumn="0" w:firstRowLastColumn="0" w:lastRowFirstColumn="0" w:lastRowLastColumn="0"/>
        </w:trPr>
        <w:tc>
          <w:tcPr>
            <w:tcW w:w="1914" w:type="dxa"/>
          </w:tcPr>
          <w:p w14:paraId="365F9046" w14:textId="77777777" w:rsidR="00022868" w:rsidRPr="00AE3B34" w:rsidRDefault="00022868" w:rsidP="002604B6">
            <w:pPr>
              <w:spacing w:line="276" w:lineRule="auto"/>
              <w:jc w:val="center"/>
              <w:rPr>
                <w:rFonts w:ascii="Abadi" w:hAnsi="Abadi" w:cstheme="majorHAnsi"/>
                <w:color w:val="auto"/>
                <w:sz w:val="24"/>
                <w:szCs w:val="24"/>
              </w:rPr>
            </w:pPr>
            <w:r w:rsidRPr="00AE3B34">
              <w:rPr>
                <w:rFonts w:ascii="Abadi" w:hAnsi="Abadi" w:cstheme="majorHAnsi"/>
                <w:color w:val="auto"/>
                <w:sz w:val="24"/>
                <w:szCs w:val="24"/>
              </w:rPr>
              <w:t>Organisation</w:t>
            </w:r>
          </w:p>
        </w:tc>
        <w:tc>
          <w:tcPr>
            <w:tcW w:w="7833" w:type="dxa"/>
          </w:tcPr>
          <w:p w14:paraId="0B2EA626" w14:textId="77777777" w:rsidR="00022868" w:rsidRPr="00AE3B34" w:rsidRDefault="00022868" w:rsidP="002604B6">
            <w:pPr>
              <w:spacing w:line="276" w:lineRule="auto"/>
              <w:jc w:val="center"/>
              <w:rPr>
                <w:rFonts w:ascii="Abadi" w:hAnsi="Abadi" w:cstheme="majorHAnsi"/>
                <w:color w:val="auto"/>
                <w:sz w:val="24"/>
                <w:szCs w:val="24"/>
              </w:rPr>
            </w:pPr>
            <w:r w:rsidRPr="00AE3B34">
              <w:rPr>
                <w:rFonts w:ascii="Abadi" w:hAnsi="Abadi" w:cstheme="majorHAnsi"/>
                <w:color w:val="auto"/>
                <w:sz w:val="24"/>
                <w:szCs w:val="24"/>
              </w:rPr>
              <w:t>Key Responsibilities</w:t>
            </w:r>
          </w:p>
        </w:tc>
      </w:tr>
      <w:tr w:rsidR="00022868" w:rsidRPr="00AE3B34" w14:paraId="68157797" w14:textId="77777777" w:rsidTr="00022868">
        <w:trPr>
          <w:cnfStyle w:val="000000100000" w:firstRow="0" w:lastRow="0" w:firstColumn="0" w:lastColumn="0" w:oddVBand="0" w:evenVBand="0" w:oddHBand="1" w:evenHBand="0" w:firstRowFirstColumn="0" w:firstRowLastColumn="0" w:lastRowFirstColumn="0" w:lastRowLastColumn="0"/>
        </w:trPr>
        <w:tc>
          <w:tcPr>
            <w:tcW w:w="1914" w:type="dxa"/>
          </w:tcPr>
          <w:p w14:paraId="3E4E9EB1" w14:textId="12339B7F" w:rsidR="00022868" w:rsidRPr="00AE3B34" w:rsidRDefault="00022868" w:rsidP="002604B6">
            <w:pPr>
              <w:spacing w:line="276" w:lineRule="auto"/>
              <w:rPr>
                <w:rFonts w:ascii="Abadi" w:hAnsi="Abadi" w:cstheme="majorHAnsi"/>
                <w:color w:val="auto"/>
                <w:sz w:val="24"/>
                <w:szCs w:val="24"/>
              </w:rPr>
            </w:pPr>
            <w:r w:rsidRPr="00AE3B34">
              <w:rPr>
                <w:rFonts w:ascii="Abadi" w:hAnsi="Abadi" w:cstheme="majorHAnsi"/>
                <w:color w:val="auto"/>
                <w:sz w:val="24"/>
                <w:szCs w:val="24"/>
              </w:rPr>
              <w:t>Hepburn Shire Council</w:t>
            </w:r>
            <w:r w:rsidR="00DA659A" w:rsidRPr="00AE3B34">
              <w:rPr>
                <w:rFonts w:ascii="Abadi" w:hAnsi="Abadi" w:cstheme="majorHAnsi"/>
                <w:color w:val="auto"/>
                <w:sz w:val="24"/>
                <w:szCs w:val="24"/>
              </w:rPr>
              <w:t xml:space="preserve"> Officer(s) </w:t>
            </w:r>
          </w:p>
        </w:tc>
        <w:tc>
          <w:tcPr>
            <w:tcW w:w="7833" w:type="dxa"/>
          </w:tcPr>
          <w:p w14:paraId="692AB4E7" w14:textId="5434991E" w:rsidR="00022868" w:rsidRDefault="00022868" w:rsidP="002604B6">
            <w:pPr>
              <w:pStyle w:val="ListParagraph"/>
              <w:numPr>
                <w:ilvl w:val="0"/>
                <w:numId w:val="30"/>
              </w:numPr>
              <w:spacing w:line="276" w:lineRule="auto"/>
              <w:rPr>
                <w:rFonts w:ascii="Abadi" w:hAnsi="Abadi" w:cstheme="majorHAnsi"/>
                <w:color w:val="auto"/>
                <w:sz w:val="24"/>
                <w:szCs w:val="24"/>
              </w:rPr>
            </w:pPr>
            <w:r w:rsidRPr="00AE3B34">
              <w:rPr>
                <w:rFonts w:ascii="Abadi" w:hAnsi="Abadi" w:cstheme="majorHAnsi"/>
                <w:color w:val="auto"/>
                <w:sz w:val="24"/>
                <w:szCs w:val="24"/>
              </w:rPr>
              <w:t xml:space="preserve">Schedule </w:t>
            </w:r>
            <w:r w:rsidR="0014090A" w:rsidRPr="00AE3B34">
              <w:rPr>
                <w:rFonts w:ascii="Abadi" w:hAnsi="Abadi" w:cstheme="majorHAnsi"/>
                <w:color w:val="auto"/>
                <w:sz w:val="24"/>
                <w:szCs w:val="24"/>
              </w:rPr>
              <w:t xml:space="preserve">and host </w:t>
            </w:r>
            <w:r w:rsidR="00B63350">
              <w:rPr>
                <w:rFonts w:ascii="Abadi" w:hAnsi="Abadi" w:cstheme="majorHAnsi"/>
                <w:color w:val="auto"/>
                <w:sz w:val="24"/>
                <w:szCs w:val="24"/>
              </w:rPr>
              <w:t xml:space="preserve">Service Network </w:t>
            </w:r>
            <w:r w:rsidRPr="00AE3B34">
              <w:rPr>
                <w:rFonts w:ascii="Abadi" w:hAnsi="Abadi" w:cstheme="majorHAnsi"/>
                <w:color w:val="auto"/>
                <w:sz w:val="24"/>
                <w:szCs w:val="24"/>
              </w:rPr>
              <w:t>meetings</w:t>
            </w:r>
            <w:r w:rsidR="00B63350">
              <w:rPr>
                <w:rFonts w:ascii="Abadi" w:hAnsi="Abadi" w:cstheme="majorHAnsi"/>
                <w:color w:val="auto"/>
                <w:sz w:val="24"/>
                <w:szCs w:val="24"/>
              </w:rPr>
              <w:t xml:space="preserve">, including providing an appropriate venue </w:t>
            </w:r>
          </w:p>
          <w:p w14:paraId="00E2E952" w14:textId="56EA9489" w:rsidR="00B63350" w:rsidRPr="00AE3B34" w:rsidRDefault="00B63350" w:rsidP="002604B6">
            <w:pPr>
              <w:pStyle w:val="ListParagraph"/>
              <w:numPr>
                <w:ilvl w:val="0"/>
                <w:numId w:val="30"/>
              </w:numPr>
              <w:spacing w:line="276" w:lineRule="auto"/>
              <w:rPr>
                <w:rFonts w:ascii="Abadi" w:hAnsi="Abadi" w:cstheme="majorHAnsi"/>
                <w:color w:val="auto"/>
                <w:sz w:val="24"/>
                <w:szCs w:val="24"/>
              </w:rPr>
            </w:pPr>
            <w:r>
              <w:rPr>
                <w:rFonts w:ascii="Abadi" w:hAnsi="Abadi" w:cstheme="majorHAnsi"/>
                <w:color w:val="auto"/>
                <w:sz w:val="24"/>
                <w:szCs w:val="24"/>
              </w:rPr>
              <w:t xml:space="preserve">Prepare and circulate the </w:t>
            </w:r>
            <w:r w:rsidR="00A55D4A">
              <w:rPr>
                <w:rFonts w:ascii="Abadi" w:hAnsi="Abadi" w:cstheme="majorHAnsi"/>
                <w:color w:val="auto"/>
                <w:sz w:val="24"/>
                <w:szCs w:val="24"/>
              </w:rPr>
              <w:t>a</w:t>
            </w:r>
            <w:r>
              <w:rPr>
                <w:rFonts w:ascii="Abadi" w:hAnsi="Abadi" w:cstheme="majorHAnsi"/>
                <w:color w:val="auto"/>
                <w:sz w:val="24"/>
                <w:szCs w:val="24"/>
              </w:rPr>
              <w:t>genda for the meeting with input from the Chair and the previous meeting notes</w:t>
            </w:r>
          </w:p>
          <w:p w14:paraId="266B027F" w14:textId="512B57A8" w:rsidR="00022868" w:rsidRPr="00AE3B34" w:rsidRDefault="00022868" w:rsidP="002604B6">
            <w:pPr>
              <w:pStyle w:val="ListParagraph"/>
              <w:numPr>
                <w:ilvl w:val="0"/>
                <w:numId w:val="30"/>
              </w:numPr>
              <w:spacing w:line="276" w:lineRule="auto"/>
              <w:rPr>
                <w:rFonts w:ascii="Abadi" w:hAnsi="Abadi" w:cstheme="majorHAnsi"/>
                <w:color w:val="auto"/>
                <w:sz w:val="24"/>
                <w:szCs w:val="24"/>
              </w:rPr>
            </w:pPr>
            <w:r w:rsidRPr="00AE3B34">
              <w:rPr>
                <w:rFonts w:ascii="Abadi" w:hAnsi="Abadi" w:cstheme="majorHAnsi"/>
                <w:color w:val="auto"/>
                <w:sz w:val="24"/>
                <w:szCs w:val="24"/>
              </w:rPr>
              <w:t xml:space="preserve">Perform administration tasks for the </w:t>
            </w:r>
            <w:r w:rsidR="00B63350">
              <w:rPr>
                <w:rFonts w:ascii="Abadi" w:hAnsi="Abadi" w:cstheme="majorHAnsi"/>
                <w:color w:val="auto"/>
                <w:sz w:val="24"/>
                <w:szCs w:val="24"/>
              </w:rPr>
              <w:t xml:space="preserve">Service Network </w:t>
            </w:r>
            <w:r w:rsidR="00DA659A" w:rsidRPr="00AE3B34">
              <w:rPr>
                <w:rFonts w:ascii="Abadi" w:hAnsi="Abadi" w:cstheme="majorHAnsi"/>
                <w:color w:val="auto"/>
                <w:sz w:val="24"/>
                <w:szCs w:val="24"/>
              </w:rPr>
              <w:t>(e.g. take notes</w:t>
            </w:r>
            <w:r w:rsidR="00B63350">
              <w:rPr>
                <w:rFonts w:ascii="Abadi" w:hAnsi="Abadi" w:cstheme="majorHAnsi"/>
                <w:color w:val="auto"/>
                <w:sz w:val="24"/>
                <w:szCs w:val="24"/>
              </w:rPr>
              <w:t xml:space="preserve"> and distribute if required</w:t>
            </w:r>
            <w:r w:rsidR="00DA659A" w:rsidRPr="00AE3B34">
              <w:rPr>
                <w:rFonts w:ascii="Abadi" w:hAnsi="Abadi" w:cstheme="majorHAnsi"/>
                <w:color w:val="auto"/>
                <w:sz w:val="24"/>
                <w:szCs w:val="24"/>
              </w:rPr>
              <w:t>)</w:t>
            </w:r>
          </w:p>
          <w:p w14:paraId="73F70F5E" w14:textId="0DE09528" w:rsidR="00022868" w:rsidRPr="00AE3B34" w:rsidRDefault="00B63350" w:rsidP="002604B6">
            <w:pPr>
              <w:pStyle w:val="ListParagraph"/>
              <w:numPr>
                <w:ilvl w:val="0"/>
                <w:numId w:val="30"/>
              </w:numPr>
              <w:spacing w:line="276" w:lineRule="auto"/>
              <w:rPr>
                <w:rFonts w:ascii="Abadi" w:hAnsi="Abadi" w:cstheme="majorHAnsi"/>
                <w:color w:val="auto"/>
                <w:sz w:val="24"/>
                <w:szCs w:val="24"/>
              </w:rPr>
            </w:pPr>
            <w:r>
              <w:rPr>
                <w:rFonts w:ascii="Abadi" w:hAnsi="Abadi" w:cstheme="majorHAnsi"/>
                <w:color w:val="auto"/>
                <w:sz w:val="24"/>
                <w:szCs w:val="24"/>
              </w:rPr>
              <w:t>Provide updates to Council as required</w:t>
            </w:r>
          </w:p>
        </w:tc>
      </w:tr>
      <w:tr w:rsidR="00B63350" w:rsidRPr="00AE3B34" w14:paraId="15619FAE" w14:textId="77777777" w:rsidTr="00022868">
        <w:trPr>
          <w:cnfStyle w:val="000000010000" w:firstRow="0" w:lastRow="0" w:firstColumn="0" w:lastColumn="0" w:oddVBand="0" w:evenVBand="0" w:oddHBand="0" w:evenHBand="1" w:firstRowFirstColumn="0" w:firstRowLastColumn="0" w:lastRowFirstColumn="0" w:lastRowLastColumn="0"/>
        </w:trPr>
        <w:tc>
          <w:tcPr>
            <w:tcW w:w="1914" w:type="dxa"/>
          </w:tcPr>
          <w:p w14:paraId="7B71C473" w14:textId="2E55A89B" w:rsidR="00B63350" w:rsidRDefault="00B63350" w:rsidP="002604B6">
            <w:pPr>
              <w:spacing w:line="276" w:lineRule="auto"/>
              <w:rPr>
                <w:rFonts w:ascii="Abadi" w:hAnsi="Abadi" w:cstheme="majorHAnsi"/>
                <w:color w:val="auto"/>
                <w:sz w:val="24"/>
                <w:szCs w:val="24"/>
              </w:rPr>
            </w:pPr>
            <w:r>
              <w:rPr>
                <w:rFonts w:ascii="Abadi" w:hAnsi="Abadi" w:cstheme="majorHAnsi"/>
                <w:color w:val="auto"/>
                <w:sz w:val="24"/>
                <w:szCs w:val="24"/>
              </w:rPr>
              <w:t>Service Network Chair</w:t>
            </w:r>
          </w:p>
        </w:tc>
        <w:tc>
          <w:tcPr>
            <w:tcW w:w="7833" w:type="dxa"/>
          </w:tcPr>
          <w:p w14:paraId="19E3BCAD" w14:textId="2160B567" w:rsidR="00B63350" w:rsidRDefault="00B63350" w:rsidP="002604B6">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 xml:space="preserve">Commit to Chairing Service Network Meetings for a defined timeframe (e.g. </w:t>
            </w:r>
            <w:r w:rsidR="000E01D2">
              <w:rPr>
                <w:rFonts w:ascii="Abadi" w:hAnsi="Abadi" w:cstheme="majorHAnsi"/>
                <w:color w:val="auto"/>
                <w:sz w:val="24"/>
                <w:szCs w:val="24"/>
              </w:rPr>
              <w:t>6 months</w:t>
            </w:r>
            <w:r>
              <w:rPr>
                <w:rFonts w:ascii="Abadi" w:hAnsi="Abadi" w:cstheme="majorHAnsi"/>
                <w:color w:val="auto"/>
                <w:sz w:val="24"/>
                <w:szCs w:val="24"/>
              </w:rPr>
              <w:t xml:space="preserve"> </w:t>
            </w:r>
            <w:r w:rsidR="000E01D2">
              <w:rPr>
                <w:rFonts w:ascii="Abadi" w:hAnsi="Abadi" w:cstheme="majorHAnsi"/>
                <w:color w:val="auto"/>
                <w:sz w:val="24"/>
                <w:szCs w:val="24"/>
              </w:rPr>
              <w:t>- 3x</w:t>
            </w:r>
            <w:r>
              <w:rPr>
                <w:rFonts w:ascii="Abadi" w:hAnsi="Abadi" w:cstheme="majorHAnsi"/>
                <w:color w:val="auto"/>
                <w:sz w:val="24"/>
                <w:szCs w:val="24"/>
              </w:rPr>
              <w:t xml:space="preserve"> </w:t>
            </w:r>
            <w:r w:rsidR="000E01D2">
              <w:rPr>
                <w:rFonts w:ascii="Abadi" w:hAnsi="Abadi" w:cstheme="majorHAnsi"/>
                <w:color w:val="auto"/>
                <w:sz w:val="24"/>
                <w:szCs w:val="24"/>
              </w:rPr>
              <w:t>bi-monthly</w:t>
            </w:r>
            <w:r>
              <w:rPr>
                <w:rFonts w:ascii="Abadi" w:hAnsi="Abadi" w:cstheme="majorHAnsi"/>
                <w:color w:val="auto"/>
                <w:sz w:val="24"/>
                <w:szCs w:val="24"/>
              </w:rPr>
              <w:t xml:space="preserve"> meetings)</w:t>
            </w:r>
          </w:p>
          <w:p w14:paraId="2774BE15" w14:textId="6533674A" w:rsidR="00251A68" w:rsidRDefault="00251A68" w:rsidP="002604B6">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To nominate a replacement Chair if unable to attend the meeting</w:t>
            </w:r>
          </w:p>
          <w:p w14:paraId="5174CEE5" w14:textId="77777777" w:rsidR="00B63350" w:rsidRDefault="00B63350" w:rsidP="002604B6">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Chair meeting according to the agreed agenda and timeframes</w:t>
            </w:r>
          </w:p>
          <w:p w14:paraId="568A5EBF" w14:textId="4C79F1B9" w:rsidR="00426342" w:rsidRPr="00E5206B" w:rsidRDefault="00251A68" w:rsidP="00E5206B">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Note apologies and welcome new members accordingly</w:t>
            </w:r>
          </w:p>
        </w:tc>
      </w:tr>
      <w:tr w:rsidR="00022868" w:rsidRPr="00AE3B34" w14:paraId="4017A4BF" w14:textId="77777777" w:rsidTr="00022868">
        <w:trPr>
          <w:cnfStyle w:val="000000100000" w:firstRow="0" w:lastRow="0" w:firstColumn="0" w:lastColumn="0" w:oddVBand="0" w:evenVBand="0" w:oddHBand="1" w:evenHBand="0" w:firstRowFirstColumn="0" w:firstRowLastColumn="0" w:lastRowFirstColumn="0" w:lastRowLastColumn="0"/>
        </w:trPr>
        <w:tc>
          <w:tcPr>
            <w:tcW w:w="1914" w:type="dxa"/>
          </w:tcPr>
          <w:p w14:paraId="1A99D22B" w14:textId="4449FF33" w:rsidR="00022868" w:rsidRPr="00AE3B34" w:rsidRDefault="00B63350" w:rsidP="002604B6">
            <w:pPr>
              <w:spacing w:line="276" w:lineRule="auto"/>
              <w:rPr>
                <w:rFonts w:ascii="Abadi" w:hAnsi="Abadi" w:cstheme="majorHAnsi"/>
                <w:color w:val="auto"/>
                <w:sz w:val="24"/>
                <w:szCs w:val="24"/>
              </w:rPr>
            </w:pPr>
            <w:r>
              <w:rPr>
                <w:rFonts w:ascii="Abadi" w:hAnsi="Abadi" w:cstheme="majorHAnsi"/>
                <w:color w:val="auto"/>
                <w:sz w:val="24"/>
                <w:szCs w:val="24"/>
              </w:rPr>
              <w:t>Service Network M</w:t>
            </w:r>
            <w:r w:rsidR="009B1DAF" w:rsidRPr="00AE3B34">
              <w:rPr>
                <w:rFonts w:ascii="Abadi" w:hAnsi="Abadi" w:cstheme="majorHAnsi"/>
                <w:color w:val="auto"/>
                <w:sz w:val="24"/>
                <w:szCs w:val="24"/>
              </w:rPr>
              <w:t xml:space="preserve">embers </w:t>
            </w:r>
            <w:r w:rsidR="00022868" w:rsidRPr="00AE3B34">
              <w:rPr>
                <w:rFonts w:ascii="Abadi" w:hAnsi="Abadi" w:cstheme="majorHAnsi"/>
                <w:color w:val="auto"/>
                <w:sz w:val="24"/>
                <w:szCs w:val="24"/>
              </w:rPr>
              <w:t xml:space="preserve">  </w:t>
            </w:r>
          </w:p>
        </w:tc>
        <w:tc>
          <w:tcPr>
            <w:tcW w:w="7833" w:type="dxa"/>
          </w:tcPr>
          <w:p w14:paraId="1A208E32" w14:textId="780548C3" w:rsidR="00022868" w:rsidRDefault="00251A68" w:rsidP="002604B6">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To participate actively in the Service Network, including sharing ideas, expertise and knowledge</w:t>
            </w:r>
          </w:p>
          <w:p w14:paraId="7DC54FCE" w14:textId="23A3874C" w:rsidR="00251A68" w:rsidRPr="00AE3B34" w:rsidRDefault="00251A68" w:rsidP="002604B6">
            <w:pPr>
              <w:pStyle w:val="ListParagraph"/>
              <w:numPr>
                <w:ilvl w:val="0"/>
                <w:numId w:val="31"/>
              </w:numPr>
              <w:spacing w:line="276" w:lineRule="auto"/>
              <w:rPr>
                <w:rFonts w:ascii="Abadi" w:hAnsi="Abadi" w:cstheme="majorHAnsi"/>
                <w:color w:val="auto"/>
                <w:sz w:val="24"/>
                <w:szCs w:val="24"/>
              </w:rPr>
            </w:pPr>
            <w:r>
              <w:rPr>
                <w:rFonts w:ascii="Abadi" w:hAnsi="Abadi" w:cstheme="majorHAnsi"/>
                <w:color w:val="auto"/>
                <w:sz w:val="24"/>
                <w:szCs w:val="24"/>
              </w:rPr>
              <w:t xml:space="preserve">To take any client-specific conversations that arise with another service provider “off-line”  </w:t>
            </w:r>
          </w:p>
          <w:p w14:paraId="6DFBCE15" w14:textId="02C07528" w:rsidR="00022868" w:rsidRPr="00AE3B34" w:rsidRDefault="00022868" w:rsidP="002604B6">
            <w:pPr>
              <w:pStyle w:val="ListParagraph"/>
              <w:numPr>
                <w:ilvl w:val="0"/>
                <w:numId w:val="31"/>
              </w:numPr>
              <w:spacing w:line="276" w:lineRule="auto"/>
              <w:rPr>
                <w:rFonts w:ascii="Abadi" w:hAnsi="Abadi" w:cstheme="majorHAnsi"/>
                <w:color w:val="auto"/>
                <w:sz w:val="24"/>
                <w:szCs w:val="24"/>
              </w:rPr>
            </w:pPr>
            <w:r w:rsidRPr="00AE3B34">
              <w:rPr>
                <w:rFonts w:ascii="Abadi" w:hAnsi="Abadi" w:cstheme="majorHAnsi"/>
                <w:color w:val="auto"/>
                <w:sz w:val="24"/>
                <w:szCs w:val="24"/>
              </w:rPr>
              <w:t xml:space="preserve">Work with other </w:t>
            </w:r>
            <w:r w:rsidR="00251A68">
              <w:rPr>
                <w:rFonts w:ascii="Abadi" w:hAnsi="Abadi" w:cstheme="majorHAnsi"/>
                <w:color w:val="auto"/>
                <w:sz w:val="24"/>
                <w:szCs w:val="24"/>
              </w:rPr>
              <w:t>Service Network</w:t>
            </w:r>
            <w:r w:rsidR="0014090A" w:rsidRPr="00AE3B34">
              <w:rPr>
                <w:rFonts w:ascii="Abadi" w:hAnsi="Abadi" w:cstheme="majorHAnsi"/>
                <w:color w:val="auto"/>
                <w:sz w:val="24"/>
                <w:szCs w:val="24"/>
              </w:rPr>
              <w:t xml:space="preserve"> members</w:t>
            </w:r>
            <w:r w:rsidRPr="00AE3B34">
              <w:rPr>
                <w:rFonts w:ascii="Abadi" w:hAnsi="Abadi" w:cstheme="majorHAnsi"/>
                <w:color w:val="auto"/>
                <w:sz w:val="24"/>
                <w:szCs w:val="24"/>
              </w:rPr>
              <w:t xml:space="preserve"> to </w:t>
            </w:r>
            <w:r w:rsidR="00106FE7" w:rsidRPr="00AE3B34">
              <w:rPr>
                <w:rFonts w:ascii="Abadi" w:hAnsi="Abadi" w:cstheme="majorHAnsi"/>
                <w:color w:val="auto"/>
                <w:sz w:val="24"/>
                <w:szCs w:val="24"/>
              </w:rPr>
              <w:t>identify</w:t>
            </w:r>
            <w:r w:rsidR="00251A68">
              <w:rPr>
                <w:rFonts w:ascii="Abadi" w:hAnsi="Abadi" w:cstheme="majorHAnsi"/>
                <w:color w:val="auto"/>
                <w:sz w:val="24"/>
                <w:szCs w:val="24"/>
              </w:rPr>
              <w:t xml:space="preserve"> and discuss emerging trends and issues in the local community</w:t>
            </w:r>
          </w:p>
          <w:p w14:paraId="266773DE" w14:textId="77777777" w:rsidR="00251A68" w:rsidRDefault="00251A68" w:rsidP="00251A68">
            <w:pPr>
              <w:pStyle w:val="ListParagraph"/>
              <w:numPr>
                <w:ilvl w:val="0"/>
                <w:numId w:val="31"/>
              </w:numPr>
              <w:spacing w:line="276" w:lineRule="auto"/>
              <w:rPr>
                <w:rFonts w:ascii="Abadi" w:hAnsi="Abadi" w:cstheme="majorHAnsi"/>
                <w:color w:val="auto"/>
                <w:sz w:val="24"/>
                <w:szCs w:val="24"/>
              </w:rPr>
            </w:pPr>
            <w:r w:rsidRPr="00251A68">
              <w:rPr>
                <w:rFonts w:ascii="Abadi" w:hAnsi="Abadi" w:cstheme="majorHAnsi"/>
                <w:color w:val="auto"/>
                <w:sz w:val="24"/>
                <w:szCs w:val="24"/>
              </w:rPr>
              <w:lastRenderedPageBreak/>
              <w:t xml:space="preserve">Refer other relevant service providers to the network as appropriate </w:t>
            </w:r>
          </w:p>
          <w:p w14:paraId="23AB054A" w14:textId="55AC4E79" w:rsidR="00D02DB4" w:rsidRPr="00251A68" w:rsidRDefault="00D02DB4" w:rsidP="00251A68">
            <w:pPr>
              <w:pStyle w:val="ListParagraph"/>
              <w:numPr>
                <w:ilvl w:val="0"/>
                <w:numId w:val="31"/>
              </w:numPr>
              <w:spacing w:line="276" w:lineRule="auto"/>
              <w:rPr>
                <w:rFonts w:ascii="Abadi" w:hAnsi="Abadi" w:cstheme="majorHAnsi"/>
                <w:color w:val="auto"/>
                <w:sz w:val="24"/>
                <w:szCs w:val="24"/>
              </w:rPr>
            </w:pPr>
            <w:r w:rsidRPr="00251A68">
              <w:rPr>
                <w:rFonts w:ascii="Abadi" w:hAnsi="Abadi" w:cstheme="majorHAnsi"/>
                <w:color w:val="auto"/>
                <w:sz w:val="24"/>
                <w:szCs w:val="24"/>
              </w:rPr>
              <w:t>Perform any allocated actions or tasks that result from</w:t>
            </w:r>
            <w:r w:rsidR="00251A68">
              <w:rPr>
                <w:rFonts w:ascii="Abadi" w:hAnsi="Abadi" w:cstheme="majorHAnsi"/>
                <w:color w:val="auto"/>
                <w:sz w:val="24"/>
                <w:szCs w:val="24"/>
              </w:rPr>
              <w:t xml:space="preserve"> the Service Network </w:t>
            </w:r>
            <w:r w:rsidRPr="00251A68">
              <w:rPr>
                <w:rFonts w:ascii="Abadi" w:hAnsi="Abadi" w:cstheme="majorHAnsi"/>
                <w:color w:val="auto"/>
                <w:sz w:val="24"/>
                <w:szCs w:val="24"/>
              </w:rPr>
              <w:t xml:space="preserve">meetings </w:t>
            </w:r>
          </w:p>
          <w:p w14:paraId="2C291BAE" w14:textId="5C979604" w:rsidR="00814B53" w:rsidRPr="00AE3B34" w:rsidRDefault="00251A68" w:rsidP="002604B6">
            <w:pPr>
              <w:pStyle w:val="ListParagraph"/>
              <w:numPr>
                <w:ilvl w:val="0"/>
                <w:numId w:val="31"/>
              </w:numPr>
              <w:spacing w:line="276" w:lineRule="auto"/>
              <w:rPr>
                <w:rFonts w:ascii="Abadi" w:hAnsi="Abadi" w:cstheme="majorHAnsi"/>
                <w:color w:val="auto"/>
                <w:sz w:val="24"/>
                <w:szCs w:val="24"/>
              </w:rPr>
            </w:pPr>
            <w:r>
              <w:rPr>
                <w:rFonts w:ascii="Abadi" w:eastAsia="Times New Roman" w:hAnsi="Abadi" w:cstheme="majorHAnsi"/>
                <w:color w:val="auto"/>
                <w:sz w:val="24"/>
                <w:szCs w:val="24"/>
              </w:rPr>
              <w:t>To a</w:t>
            </w:r>
            <w:r w:rsidR="00DA659A" w:rsidRPr="00AE3B34">
              <w:rPr>
                <w:rFonts w:ascii="Abadi" w:eastAsia="Times New Roman" w:hAnsi="Abadi" w:cstheme="majorHAnsi"/>
                <w:color w:val="auto"/>
                <w:sz w:val="24"/>
                <w:szCs w:val="24"/>
              </w:rPr>
              <w:t xml:space="preserve">ttend </w:t>
            </w:r>
            <w:r>
              <w:rPr>
                <w:rFonts w:ascii="Abadi" w:eastAsia="Times New Roman" w:hAnsi="Abadi" w:cstheme="majorHAnsi"/>
                <w:color w:val="auto"/>
                <w:sz w:val="24"/>
                <w:szCs w:val="24"/>
              </w:rPr>
              <w:t xml:space="preserve">Service Network </w:t>
            </w:r>
            <w:r w:rsidR="00DA659A" w:rsidRPr="00AE3B34">
              <w:rPr>
                <w:rFonts w:ascii="Abadi" w:eastAsia="Times New Roman" w:hAnsi="Abadi" w:cstheme="majorHAnsi"/>
                <w:color w:val="auto"/>
                <w:sz w:val="24"/>
                <w:szCs w:val="24"/>
              </w:rPr>
              <w:t>meetings when possible</w:t>
            </w:r>
            <w:r w:rsidR="00814B53" w:rsidRPr="00AE3B34">
              <w:rPr>
                <w:rFonts w:ascii="Abadi" w:hAnsi="Abadi" w:cstheme="majorHAnsi"/>
                <w:color w:val="auto"/>
                <w:sz w:val="24"/>
                <w:szCs w:val="24"/>
              </w:rPr>
              <w:t xml:space="preserve"> </w:t>
            </w:r>
          </w:p>
        </w:tc>
      </w:tr>
    </w:tbl>
    <w:p w14:paraId="5A5F8A63" w14:textId="77777777" w:rsidR="002D253B" w:rsidRPr="00AE3B34" w:rsidRDefault="002D253B" w:rsidP="002604B6">
      <w:pPr>
        <w:spacing w:line="276" w:lineRule="auto"/>
        <w:rPr>
          <w:rFonts w:ascii="Abadi" w:hAnsi="Abadi" w:cstheme="majorHAnsi"/>
          <w:color w:val="auto"/>
          <w:sz w:val="24"/>
          <w:szCs w:val="24"/>
        </w:rPr>
      </w:pPr>
    </w:p>
    <w:p w14:paraId="1E4CD57A" w14:textId="76DA0526" w:rsidR="002604B6" w:rsidRPr="00AE3B34" w:rsidRDefault="002604B6" w:rsidP="002604B6">
      <w:pPr>
        <w:pStyle w:val="Heading2"/>
        <w:spacing w:line="276" w:lineRule="auto"/>
        <w:rPr>
          <w:rFonts w:ascii="Abadi" w:hAnsi="Abadi" w:cstheme="majorHAnsi"/>
          <w:color w:val="auto"/>
        </w:rPr>
      </w:pPr>
      <w:r w:rsidRPr="00AE3B34">
        <w:rPr>
          <w:rFonts w:ascii="Abadi" w:hAnsi="Abadi" w:cstheme="majorHAnsi"/>
          <w:color w:val="auto"/>
        </w:rPr>
        <w:t>M</w:t>
      </w:r>
      <w:r w:rsidR="00E85E4A" w:rsidRPr="00AE3B34">
        <w:rPr>
          <w:rFonts w:ascii="Abadi" w:hAnsi="Abadi" w:cstheme="majorHAnsi"/>
          <w:color w:val="auto"/>
        </w:rPr>
        <w:t>em</w:t>
      </w:r>
      <w:r w:rsidRPr="00AE3B34">
        <w:rPr>
          <w:rFonts w:ascii="Abadi" w:hAnsi="Abadi" w:cstheme="majorHAnsi"/>
          <w:color w:val="auto"/>
        </w:rPr>
        <w:t xml:space="preserve">bership Criteria </w:t>
      </w:r>
    </w:p>
    <w:p w14:paraId="04A6772D" w14:textId="3A106DE1" w:rsidR="00E322F0" w:rsidRPr="00AE3B34" w:rsidRDefault="00251A68" w:rsidP="002604B6">
      <w:pPr>
        <w:pStyle w:val="Default"/>
        <w:spacing w:before="120" w:after="60" w:line="276" w:lineRule="auto"/>
        <w:rPr>
          <w:rStyle w:val="Heading2Char"/>
          <w:rFonts w:ascii="Abadi" w:hAnsi="Abadi" w:cstheme="majorHAnsi"/>
          <w:i/>
          <w:color w:val="auto"/>
        </w:rPr>
      </w:pPr>
      <w:r>
        <w:rPr>
          <w:rStyle w:val="Heading2Char"/>
          <w:rFonts w:ascii="Abadi" w:hAnsi="Abadi" w:cstheme="majorHAnsi"/>
          <w:i/>
          <w:color w:val="auto"/>
        </w:rPr>
        <w:t xml:space="preserve">Service Network </w:t>
      </w:r>
      <w:r w:rsidR="00E322F0" w:rsidRPr="00AE3B34">
        <w:rPr>
          <w:rStyle w:val="Heading2Char"/>
          <w:rFonts w:ascii="Abadi" w:hAnsi="Abadi" w:cstheme="majorHAnsi"/>
          <w:i/>
          <w:color w:val="auto"/>
        </w:rPr>
        <w:t>Member:</w:t>
      </w:r>
    </w:p>
    <w:p w14:paraId="6BDD3FD2" w14:textId="44C07BF9" w:rsidR="00251A68" w:rsidRDefault="00E322F0" w:rsidP="00FC7E15">
      <w:pPr>
        <w:pStyle w:val="Default"/>
        <w:spacing w:before="120" w:after="60" w:line="276" w:lineRule="auto"/>
        <w:rPr>
          <w:rFonts w:ascii="Abadi" w:hAnsi="Abadi" w:cstheme="majorHAnsi"/>
          <w:color w:val="auto"/>
        </w:rPr>
      </w:pPr>
      <w:r w:rsidRPr="00AE3B34">
        <w:rPr>
          <w:rFonts w:ascii="Abadi" w:hAnsi="Abadi" w:cstheme="majorHAnsi"/>
          <w:color w:val="auto"/>
        </w:rPr>
        <w:t xml:space="preserve">The </w:t>
      </w:r>
      <w:r w:rsidR="00251A68">
        <w:rPr>
          <w:rFonts w:ascii="Abadi" w:hAnsi="Abadi" w:cstheme="majorHAnsi"/>
          <w:color w:val="auto"/>
        </w:rPr>
        <w:t xml:space="preserve">Service Network </w:t>
      </w:r>
      <w:r w:rsidRPr="00AE3B34">
        <w:rPr>
          <w:rFonts w:ascii="Abadi" w:hAnsi="Abadi" w:cstheme="majorHAnsi"/>
          <w:color w:val="auto"/>
        </w:rPr>
        <w:t xml:space="preserve">will consist of </w:t>
      </w:r>
      <w:r w:rsidR="00251A68">
        <w:rPr>
          <w:rFonts w:ascii="Abadi" w:hAnsi="Abadi" w:cstheme="majorHAnsi"/>
          <w:color w:val="auto"/>
        </w:rPr>
        <w:t>clinicians and other professionals working directly with clients from the Hepburn Shire that have been affected by family violence. Services could include, but are not limited to;</w:t>
      </w:r>
    </w:p>
    <w:p w14:paraId="4B2656CA" w14:textId="51A0D5FE" w:rsidR="00251A68" w:rsidRDefault="00251A68" w:rsidP="00251A68">
      <w:pPr>
        <w:pStyle w:val="Default"/>
        <w:numPr>
          <w:ilvl w:val="0"/>
          <w:numId w:val="40"/>
        </w:numPr>
        <w:spacing w:before="120" w:after="60" w:line="276" w:lineRule="auto"/>
        <w:rPr>
          <w:rFonts w:ascii="Abadi" w:hAnsi="Abadi" w:cstheme="majorHAnsi"/>
          <w:color w:val="auto"/>
        </w:rPr>
      </w:pPr>
      <w:r>
        <w:rPr>
          <w:rFonts w:ascii="Abadi" w:hAnsi="Abadi" w:cstheme="majorHAnsi"/>
          <w:color w:val="auto"/>
        </w:rPr>
        <w:t xml:space="preserve">Health </w:t>
      </w:r>
    </w:p>
    <w:p w14:paraId="134B1008" w14:textId="302B7424" w:rsidR="00251A68" w:rsidRDefault="00251A68" w:rsidP="00251A68">
      <w:pPr>
        <w:pStyle w:val="Default"/>
        <w:numPr>
          <w:ilvl w:val="0"/>
          <w:numId w:val="40"/>
        </w:numPr>
        <w:spacing w:before="120" w:after="60" w:line="276" w:lineRule="auto"/>
        <w:rPr>
          <w:rFonts w:ascii="Abadi" w:hAnsi="Abadi" w:cstheme="majorHAnsi"/>
          <w:color w:val="auto"/>
        </w:rPr>
      </w:pPr>
      <w:r>
        <w:rPr>
          <w:rFonts w:ascii="Abadi" w:hAnsi="Abadi" w:cstheme="majorHAnsi"/>
          <w:color w:val="auto"/>
        </w:rPr>
        <w:t>Housing</w:t>
      </w:r>
      <w:r w:rsidR="000E01D2">
        <w:rPr>
          <w:rFonts w:ascii="Abadi" w:hAnsi="Abadi" w:cstheme="majorHAnsi"/>
          <w:color w:val="auto"/>
        </w:rPr>
        <w:t xml:space="preserve"> – including </w:t>
      </w:r>
      <w:r w:rsidR="009D77EE">
        <w:rPr>
          <w:rFonts w:ascii="Abadi" w:hAnsi="Abadi" w:cstheme="majorHAnsi"/>
          <w:color w:val="auto"/>
        </w:rPr>
        <w:t xml:space="preserve">transitional </w:t>
      </w:r>
      <w:r w:rsidR="000E01D2">
        <w:rPr>
          <w:rFonts w:ascii="Abadi" w:hAnsi="Abadi" w:cstheme="majorHAnsi"/>
          <w:color w:val="auto"/>
        </w:rPr>
        <w:t xml:space="preserve">and crisis </w:t>
      </w:r>
      <w:r w:rsidR="009D77EE">
        <w:rPr>
          <w:rFonts w:ascii="Abadi" w:hAnsi="Abadi" w:cstheme="majorHAnsi"/>
          <w:color w:val="auto"/>
        </w:rPr>
        <w:t>accommodation</w:t>
      </w:r>
    </w:p>
    <w:p w14:paraId="6664986F" w14:textId="795E115F" w:rsidR="00251A68" w:rsidRPr="00AE3B34" w:rsidRDefault="00251A68" w:rsidP="00251A68">
      <w:pPr>
        <w:pStyle w:val="Default"/>
        <w:numPr>
          <w:ilvl w:val="0"/>
          <w:numId w:val="40"/>
        </w:numPr>
        <w:spacing w:before="120" w:after="60" w:line="276" w:lineRule="auto"/>
        <w:rPr>
          <w:rFonts w:ascii="Abadi" w:hAnsi="Abadi" w:cstheme="majorHAnsi"/>
          <w:color w:val="auto"/>
        </w:rPr>
      </w:pPr>
      <w:r>
        <w:rPr>
          <w:rFonts w:ascii="Abadi" w:hAnsi="Abadi" w:cstheme="majorHAnsi"/>
          <w:color w:val="auto"/>
        </w:rPr>
        <w:t xml:space="preserve">Legal </w:t>
      </w:r>
    </w:p>
    <w:p w14:paraId="3922B579" w14:textId="643D9737" w:rsidR="00E85E4A" w:rsidRDefault="00251A68" w:rsidP="00FC7E15">
      <w:pPr>
        <w:pStyle w:val="Default"/>
        <w:spacing w:before="120" w:after="60" w:line="276" w:lineRule="auto"/>
        <w:rPr>
          <w:rFonts w:ascii="Abadi" w:hAnsi="Abadi" w:cstheme="majorHAnsi"/>
          <w:color w:val="auto"/>
        </w:rPr>
      </w:pPr>
      <w:r>
        <w:rPr>
          <w:rFonts w:ascii="Abadi" w:hAnsi="Abadi" w:cstheme="majorHAnsi"/>
          <w:color w:val="auto"/>
        </w:rPr>
        <w:t xml:space="preserve">Service Network </w:t>
      </w:r>
      <w:r w:rsidR="00DA659A" w:rsidRPr="00AE3B34">
        <w:rPr>
          <w:rFonts w:ascii="Abadi" w:hAnsi="Abadi" w:cstheme="majorHAnsi"/>
          <w:color w:val="auto"/>
        </w:rPr>
        <w:t xml:space="preserve">members will </w:t>
      </w:r>
      <w:r w:rsidR="00106FE7" w:rsidRPr="00AE3B34">
        <w:rPr>
          <w:rFonts w:ascii="Abadi" w:hAnsi="Abadi" w:cstheme="majorHAnsi"/>
          <w:color w:val="auto"/>
        </w:rPr>
        <w:t>be available</w:t>
      </w:r>
      <w:r>
        <w:rPr>
          <w:rFonts w:ascii="Abadi" w:hAnsi="Abadi" w:cstheme="majorHAnsi"/>
          <w:color w:val="auto"/>
        </w:rPr>
        <w:t xml:space="preserve"> where possible</w:t>
      </w:r>
      <w:r w:rsidR="00106FE7" w:rsidRPr="00AE3B34">
        <w:rPr>
          <w:rFonts w:ascii="Abadi" w:hAnsi="Abadi" w:cstheme="majorHAnsi"/>
          <w:color w:val="auto"/>
        </w:rPr>
        <w:t xml:space="preserve"> to attend scheduled meetings</w:t>
      </w:r>
      <w:r>
        <w:rPr>
          <w:rFonts w:ascii="Abadi" w:hAnsi="Abadi" w:cstheme="majorHAnsi"/>
          <w:color w:val="auto"/>
        </w:rPr>
        <w:t xml:space="preserve">. </w:t>
      </w:r>
    </w:p>
    <w:p w14:paraId="6A33C412" w14:textId="2B775144" w:rsidR="00A8201B" w:rsidRPr="00AE3B34" w:rsidRDefault="009D77EE" w:rsidP="00296977">
      <w:pPr>
        <w:spacing w:line="276" w:lineRule="auto"/>
        <w:jc w:val="both"/>
        <w:rPr>
          <w:rFonts w:ascii="Abadi" w:hAnsi="Abadi" w:cstheme="majorHAnsi"/>
          <w:b/>
          <w:bCs/>
          <w:color w:val="auto"/>
          <w:sz w:val="24"/>
          <w:szCs w:val="24"/>
        </w:rPr>
      </w:pPr>
      <w:r>
        <w:rPr>
          <w:rFonts w:ascii="Abadi" w:hAnsi="Abadi" w:cstheme="majorHAnsi"/>
          <w:b/>
          <w:bCs/>
          <w:color w:val="auto"/>
          <w:sz w:val="24"/>
          <w:szCs w:val="24"/>
        </w:rPr>
        <w:t>A</w:t>
      </w:r>
      <w:r w:rsidR="00A8201B" w:rsidRPr="00AE3B34">
        <w:rPr>
          <w:rFonts w:ascii="Abadi" w:hAnsi="Abadi" w:cstheme="majorHAnsi"/>
          <w:b/>
          <w:bCs/>
          <w:color w:val="auto"/>
          <w:sz w:val="24"/>
          <w:szCs w:val="24"/>
        </w:rPr>
        <w:t>greed Behaviours</w:t>
      </w:r>
    </w:p>
    <w:p w14:paraId="43ACA04B" w14:textId="63BCAB94" w:rsidR="00296977" w:rsidRPr="00AE3B34" w:rsidRDefault="00251A68" w:rsidP="00296977">
      <w:pPr>
        <w:spacing w:line="276" w:lineRule="auto"/>
        <w:jc w:val="both"/>
        <w:rPr>
          <w:rFonts w:ascii="Abadi" w:hAnsi="Abadi" w:cstheme="majorHAnsi"/>
          <w:color w:val="auto"/>
          <w:sz w:val="24"/>
          <w:szCs w:val="24"/>
        </w:rPr>
      </w:pPr>
      <w:r>
        <w:rPr>
          <w:rFonts w:ascii="Abadi" w:hAnsi="Abadi" w:cstheme="majorHAnsi"/>
          <w:color w:val="auto"/>
          <w:sz w:val="24"/>
          <w:szCs w:val="24"/>
        </w:rPr>
        <w:t xml:space="preserve">Service Network </w:t>
      </w:r>
      <w:r w:rsidR="00FC7E15" w:rsidRPr="00AE3B34">
        <w:rPr>
          <w:rFonts w:ascii="Abadi" w:hAnsi="Abadi" w:cstheme="majorHAnsi"/>
          <w:color w:val="auto"/>
          <w:sz w:val="24"/>
          <w:szCs w:val="24"/>
        </w:rPr>
        <w:t>members</w:t>
      </w:r>
      <w:r w:rsidR="00296977" w:rsidRPr="00AE3B34">
        <w:rPr>
          <w:rFonts w:ascii="Abadi" w:hAnsi="Abadi" w:cstheme="majorHAnsi"/>
          <w:color w:val="auto"/>
          <w:sz w:val="24"/>
          <w:szCs w:val="24"/>
        </w:rPr>
        <w:t xml:space="preserve"> are expected to act honestly, with respect </w:t>
      </w:r>
      <w:r w:rsidR="00106FE7" w:rsidRPr="00AE3B34">
        <w:rPr>
          <w:rFonts w:ascii="Abadi" w:hAnsi="Abadi" w:cstheme="majorHAnsi"/>
          <w:color w:val="auto"/>
          <w:sz w:val="24"/>
          <w:szCs w:val="24"/>
        </w:rPr>
        <w:t>for one another</w:t>
      </w:r>
      <w:r w:rsidR="00296977" w:rsidRPr="00AE3B34">
        <w:rPr>
          <w:rFonts w:ascii="Abadi" w:hAnsi="Abadi" w:cstheme="majorHAnsi"/>
          <w:color w:val="auto"/>
          <w:sz w:val="24"/>
          <w:szCs w:val="24"/>
        </w:rPr>
        <w:t xml:space="preserve">, and with the best interests of the community at heart. </w:t>
      </w:r>
      <w:r w:rsidR="00A8201B" w:rsidRPr="00AE3B34">
        <w:rPr>
          <w:rFonts w:ascii="Abadi" w:hAnsi="Abadi" w:cstheme="majorHAnsi"/>
          <w:color w:val="auto"/>
          <w:sz w:val="24"/>
          <w:szCs w:val="24"/>
        </w:rPr>
        <w:t>The following behaviours are expected;</w:t>
      </w:r>
    </w:p>
    <w:p w14:paraId="039DFD3A" w14:textId="2D2CD228" w:rsidR="00A8201B" w:rsidRPr="00AE3B34" w:rsidRDefault="00A8201B" w:rsidP="00A8201B">
      <w:pPr>
        <w:pStyle w:val="ListParagraph"/>
        <w:numPr>
          <w:ilvl w:val="0"/>
          <w:numId w:val="39"/>
        </w:numPr>
        <w:spacing w:line="276" w:lineRule="auto"/>
        <w:jc w:val="both"/>
        <w:rPr>
          <w:rFonts w:ascii="Abadi" w:hAnsi="Abadi" w:cstheme="majorHAnsi"/>
          <w:color w:val="auto"/>
          <w:sz w:val="24"/>
          <w:szCs w:val="24"/>
        </w:rPr>
      </w:pPr>
      <w:r w:rsidRPr="00AE3B34">
        <w:rPr>
          <w:rFonts w:ascii="Abadi" w:hAnsi="Abadi" w:cstheme="majorHAnsi"/>
          <w:color w:val="auto"/>
          <w:sz w:val="24"/>
          <w:szCs w:val="24"/>
        </w:rPr>
        <w:t>Honesty and transparency</w:t>
      </w:r>
    </w:p>
    <w:p w14:paraId="07983B1C" w14:textId="4DC96676" w:rsidR="00A8201B" w:rsidRPr="00AE3B34" w:rsidRDefault="00A8201B" w:rsidP="00A8201B">
      <w:pPr>
        <w:pStyle w:val="ListParagraph"/>
        <w:numPr>
          <w:ilvl w:val="0"/>
          <w:numId w:val="39"/>
        </w:numPr>
        <w:spacing w:line="276" w:lineRule="auto"/>
        <w:jc w:val="both"/>
        <w:rPr>
          <w:rFonts w:ascii="Abadi" w:hAnsi="Abadi" w:cstheme="majorHAnsi"/>
          <w:color w:val="auto"/>
          <w:sz w:val="24"/>
          <w:szCs w:val="24"/>
        </w:rPr>
      </w:pPr>
      <w:r w:rsidRPr="00AE3B34">
        <w:rPr>
          <w:rFonts w:ascii="Abadi" w:hAnsi="Abadi" w:cstheme="majorHAnsi"/>
          <w:color w:val="auto"/>
          <w:sz w:val="24"/>
          <w:szCs w:val="24"/>
        </w:rPr>
        <w:t>Listening while others speak, allowing everyone to contribute</w:t>
      </w:r>
    </w:p>
    <w:p w14:paraId="426CA312" w14:textId="41309D9D" w:rsidR="00A8201B" w:rsidRPr="00AE3B34" w:rsidRDefault="00A8201B" w:rsidP="00A8201B">
      <w:pPr>
        <w:pStyle w:val="ListParagraph"/>
        <w:numPr>
          <w:ilvl w:val="0"/>
          <w:numId w:val="39"/>
        </w:numPr>
        <w:spacing w:line="276" w:lineRule="auto"/>
        <w:jc w:val="both"/>
        <w:rPr>
          <w:rFonts w:ascii="Abadi" w:hAnsi="Abadi" w:cstheme="majorHAnsi"/>
          <w:color w:val="auto"/>
          <w:sz w:val="24"/>
          <w:szCs w:val="24"/>
        </w:rPr>
      </w:pPr>
      <w:r w:rsidRPr="00AE3B34">
        <w:rPr>
          <w:rFonts w:ascii="Abadi" w:hAnsi="Abadi" w:cstheme="majorHAnsi"/>
          <w:color w:val="auto"/>
          <w:sz w:val="24"/>
          <w:szCs w:val="24"/>
        </w:rPr>
        <w:t>Respectful of diverse voices and views</w:t>
      </w:r>
    </w:p>
    <w:p w14:paraId="52EAAF8E" w14:textId="571888F3" w:rsidR="009D77EE" w:rsidRDefault="009D77EE" w:rsidP="009D77EE">
      <w:pPr>
        <w:pStyle w:val="ListParagraph"/>
        <w:numPr>
          <w:ilvl w:val="0"/>
          <w:numId w:val="39"/>
        </w:numPr>
        <w:spacing w:line="276" w:lineRule="auto"/>
        <w:jc w:val="both"/>
        <w:rPr>
          <w:rFonts w:ascii="Abadi" w:hAnsi="Abadi" w:cstheme="majorHAnsi"/>
          <w:color w:val="auto"/>
          <w:sz w:val="24"/>
          <w:szCs w:val="24"/>
        </w:rPr>
      </w:pPr>
      <w:r>
        <w:rPr>
          <w:rFonts w:ascii="Abadi" w:hAnsi="Abadi" w:cstheme="majorHAnsi"/>
          <w:color w:val="auto"/>
          <w:sz w:val="24"/>
          <w:szCs w:val="24"/>
        </w:rPr>
        <w:t>Commitment to confidentiality as required</w:t>
      </w:r>
    </w:p>
    <w:p w14:paraId="634AAD9D" w14:textId="77777777" w:rsidR="009D77EE" w:rsidRPr="009D77EE" w:rsidRDefault="009D77EE" w:rsidP="009D77EE">
      <w:pPr>
        <w:pStyle w:val="ListParagraph"/>
        <w:spacing w:line="276" w:lineRule="auto"/>
        <w:jc w:val="both"/>
        <w:rPr>
          <w:rFonts w:ascii="Abadi" w:hAnsi="Abadi" w:cstheme="majorHAnsi"/>
          <w:color w:val="auto"/>
          <w:sz w:val="24"/>
          <w:szCs w:val="24"/>
        </w:rPr>
      </w:pPr>
    </w:p>
    <w:p w14:paraId="508E29BF" w14:textId="1C0708B5" w:rsidR="00296977" w:rsidRPr="00AE3B34" w:rsidRDefault="00296977" w:rsidP="00296977">
      <w:pPr>
        <w:pStyle w:val="PlainText"/>
        <w:spacing w:line="276" w:lineRule="auto"/>
        <w:rPr>
          <w:rFonts w:ascii="Abadi" w:hAnsi="Abadi" w:cstheme="majorHAnsi"/>
          <w:sz w:val="24"/>
          <w:szCs w:val="24"/>
          <w:lang w:eastAsia="en-US"/>
        </w:rPr>
      </w:pPr>
      <w:r w:rsidRPr="00AE3B34">
        <w:rPr>
          <w:rFonts w:ascii="Abadi" w:hAnsi="Abadi" w:cstheme="majorHAnsi"/>
          <w:sz w:val="24"/>
          <w:szCs w:val="24"/>
          <w:lang w:eastAsia="en-US"/>
        </w:rPr>
        <w:t>Council (or the</w:t>
      </w:r>
      <w:r w:rsidR="00251A68">
        <w:rPr>
          <w:rFonts w:ascii="Abadi" w:hAnsi="Abadi" w:cstheme="majorHAnsi"/>
          <w:sz w:val="24"/>
          <w:szCs w:val="24"/>
          <w:lang w:eastAsia="en-US"/>
        </w:rPr>
        <w:t xml:space="preserve"> Service Network</w:t>
      </w:r>
      <w:r w:rsidRPr="00AE3B34">
        <w:rPr>
          <w:rFonts w:ascii="Abadi" w:hAnsi="Abadi" w:cstheme="majorHAnsi"/>
          <w:sz w:val="24"/>
          <w:szCs w:val="24"/>
          <w:lang w:eastAsia="en-US"/>
        </w:rPr>
        <w:t xml:space="preserve">) may by written notice remove a </w:t>
      </w:r>
      <w:r w:rsidR="00251A68">
        <w:rPr>
          <w:rFonts w:ascii="Abadi" w:hAnsi="Abadi" w:cstheme="majorHAnsi"/>
          <w:sz w:val="24"/>
          <w:szCs w:val="24"/>
          <w:lang w:eastAsia="en-US"/>
        </w:rPr>
        <w:t>m</w:t>
      </w:r>
      <w:r w:rsidRPr="00AE3B34">
        <w:rPr>
          <w:rFonts w:ascii="Abadi" w:hAnsi="Abadi" w:cstheme="majorHAnsi"/>
          <w:sz w:val="24"/>
          <w:szCs w:val="24"/>
          <w:lang w:eastAsia="en-US"/>
        </w:rPr>
        <w:t xml:space="preserve">ember of the </w:t>
      </w:r>
      <w:r w:rsidR="00251A68">
        <w:rPr>
          <w:rFonts w:ascii="Abadi" w:hAnsi="Abadi" w:cstheme="majorHAnsi"/>
          <w:sz w:val="24"/>
          <w:szCs w:val="24"/>
          <w:lang w:eastAsia="en-US"/>
        </w:rPr>
        <w:t xml:space="preserve">Service Network </w:t>
      </w:r>
      <w:r w:rsidR="00660EB5" w:rsidRPr="00AE3B34">
        <w:rPr>
          <w:rFonts w:ascii="Abadi" w:hAnsi="Abadi" w:cstheme="majorHAnsi"/>
          <w:sz w:val="24"/>
          <w:szCs w:val="24"/>
          <w:lang w:eastAsia="en-US"/>
        </w:rPr>
        <w:t>if the following circumstances are to occur</w:t>
      </w:r>
      <w:r w:rsidRPr="00AE3B34">
        <w:rPr>
          <w:rFonts w:ascii="Abadi" w:hAnsi="Abadi" w:cstheme="majorHAnsi"/>
          <w:sz w:val="24"/>
          <w:szCs w:val="24"/>
          <w:lang w:eastAsia="en-US"/>
        </w:rPr>
        <w:t>:</w:t>
      </w:r>
    </w:p>
    <w:p w14:paraId="304A5234" w14:textId="40EA4740" w:rsidR="00A8201B" w:rsidRPr="00AE3B34" w:rsidRDefault="00A8201B" w:rsidP="00660EB5">
      <w:pPr>
        <w:numPr>
          <w:ilvl w:val="0"/>
          <w:numId w:val="35"/>
        </w:numPr>
        <w:spacing w:before="0" w:after="0" w:line="276" w:lineRule="auto"/>
        <w:rPr>
          <w:rFonts w:ascii="Abadi" w:eastAsia="Times New Roman" w:hAnsi="Abadi" w:cstheme="majorHAnsi"/>
          <w:color w:val="auto"/>
          <w:sz w:val="24"/>
          <w:szCs w:val="24"/>
        </w:rPr>
      </w:pPr>
      <w:r w:rsidRPr="00AE3B34">
        <w:rPr>
          <w:rFonts w:ascii="Abadi" w:eastAsia="Times New Roman" w:hAnsi="Abadi" w:cstheme="majorHAnsi"/>
          <w:color w:val="auto"/>
          <w:sz w:val="24"/>
          <w:szCs w:val="24"/>
        </w:rPr>
        <w:t xml:space="preserve">disrespectful, offensive or abusive behaviour to another </w:t>
      </w:r>
      <w:r w:rsidR="00251A68">
        <w:rPr>
          <w:rFonts w:ascii="Abadi" w:eastAsia="Times New Roman" w:hAnsi="Abadi" w:cstheme="majorHAnsi"/>
          <w:color w:val="auto"/>
          <w:sz w:val="24"/>
          <w:szCs w:val="24"/>
        </w:rPr>
        <w:t xml:space="preserve">Service Network </w:t>
      </w:r>
      <w:r w:rsidRPr="00AE3B34">
        <w:rPr>
          <w:rFonts w:ascii="Abadi" w:eastAsia="Times New Roman" w:hAnsi="Abadi" w:cstheme="majorHAnsi"/>
          <w:color w:val="auto"/>
          <w:sz w:val="24"/>
          <w:szCs w:val="24"/>
        </w:rPr>
        <w:t>member</w:t>
      </w:r>
      <w:r w:rsidR="009D77EE">
        <w:rPr>
          <w:rFonts w:ascii="Abadi" w:eastAsia="Times New Roman" w:hAnsi="Abadi" w:cstheme="majorHAnsi"/>
          <w:color w:val="auto"/>
          <w:sz w:val="24"/>
          <w:szCs w:val="24"/>
        </w:rPr>
        <w:t xml:space="preserve"> or </w:t>
      </w:r>
      <w:r w:rsidRPr="00AE3B34">
        <w:rPr>
          <w:rFonts w:ascii="Abadi" w:eastAsia="Times New Roman" w:hAnsi="Abadi" w:cstheme="majorHAnsi"/>
          <w:color w:val="auto"/>
          <w:sz w:val="24"/>
          <w:szCs w:val="24"/>
        </w:rPr>
        <w:t>Council Officer</w:t>
      </w:r>
      <w:r w:rsidR="009D77EE">
        <w:rPr>
          <w:rFonts w:ascii="Abadi" w:eastAsia="Times New Roman" w:hAnsi="Abadi" w:cstheme="majorHAnsi"/>
          <w:color w:val="auto"/>
          <w:sz w:val="24"/>
          <w:szCs w:val="24"/>
        </w:rPr>
        <w:t>,</w:t>
      </w:r>
      <w:r w:rsidRPr="00AE3B34">
        <w:rPr>
          <w:rFonts w:ascii="Abadi" w:eastAsia="Times New Roman" w:hAnsi="Abadi" w:cstheme="majorHAnsi"/>
          <w:color w:val="auto"/>
          <w:sz w:val="24"/>
          <w:szCs w:val="24"/>
        </w:rPr>
        <w:t xml:space="preserve"> either directly or indirectly </w:t>
      </w:r>
    </w:p>
    <w:p w14:paraId="47EC9CB9" w14:textId="0B4B776B" w:rsidR="00660EB5" w:rsidRPr="00AE3B34" w:rsidRDefault="00660EB5" w:rsidP="00660EB5">
      <w:pPr>
        <w:numPr>
          <w:ilvl w:val="0"/>
          <w:numId w:val="35"/>
        </w:numPr>
        <w:spacing w:before="0" w:after="0" w:line="276" w:lineRule="auto"/>
        <w:rPr>
          <w:rFonts w:ascii="Abadi" w:eastAsia="Times New Roman" w:hAnsi="Abadi" w:cstheme="majorHAnsi"/>
          <w:color w:val="auto"/>
          <w:sz w:val="24"/>
          <w:szCs w:val="24"/>
        </w:rPr>
      </w:pPr>
      <w:r w:rsidRPr="00AE3B34">
        <w:rPr>
          <w:rFonts w:ascii="Abadi" w:eastAsia="Times New Roman" w:hAnsi="Abadi" w:cstheme="majorHAnsi"/>
          <w:color w:val="auto"/>
          <w:sz w:val="24"/>
          <w:szCs w:val="24"/>
        </w:rPr>
        <w:t xml:space="preserve">or has otherwise engaged in conduct likely to bring the </w:t>
      </w:r>
      <w:r w:rsidR="00251A68">
        <w:rPr>
          <w:rFonts w:ascii="Abadi" w:eastAsia="Times New Roman" w:hAnsi="Abadi" w:cstheme="majorHAnsi"/>
          <w:color w:val="auto"/>
          <w:sz w:val="24"/>
          <w:szCs w:val="24"/>
        </w:rPr>
        <w:t xml:space="preserve">Service Network </w:t>
      </w:r>
      <w:r w:rsidRPr="00AE3B34">
        <w:rPr>
          <w:rFonts w:ascii="Abadi" w:eastAsia="Times New Roman" w:hAnsi="Abadi" w:cstheme="majorHAnsi"/>
          <w:color w:val="auto"/>
          <w:sz w:val="24"/>
          <w:szCs w:val="24"/>
        </w:rPr>
        <w:t>into disrepute</w:t>
      </w:r>
    </w:p>
    <w:p w14:paraId="78E46FAE" w14:textId="656AA945" w:rsidR="00296977" w:rsidRPr="00AE3B34" w:rsidRDefault="00296977" w:rsidP="00296977">
      <w:pPr>
        <w:numPr>
          <w:ilvl w:val="0"/>
          <w:numId w:val="35"/>
        </w:numPr>
        <w:spacing w:before="0" w:after="0" w:line="276" w:lineRule="auto"/>
        <w:rPr>
          <w:rFonts w:ascii="Abadi" w:eastAsia="Times New Roman" w:hAnsi="Abadi" w:cstheme="majorHAnsi"/>
          <w:color w:val="auto"/>
          <w:sz w:val="24"/>
          <w:szCs w:val="24"/>
        </w:rPr>
      </w:pPr>
      <w:r w:rsidRPr="00AE3B34">
        <w:rPr>
          <w:rFonts w:ascii="Abadi" w:eastAsia="Times New Roman" w:hAnsi="Abadi" w:cstheme="majorHAnsi"/>
          <w:color w:val="auto"/>
          <w:sz w:val="24"/>
          <w:szCs w:val="24"/>
        </w:rPr>
        <w:t>a serious breach of the Terms of Reference</w:t>
      </w:r>
    </w:p>
    <w:p w14:paraId="7A56BD24" w14:textId="674CE5C5" w:rsidR="003E03A3" w:rsidRDefault="003E03A3" w:rsidP="002156C0">
      <w:pPr>
        <w:pStyle w:val="Default"/>
        <w:spacing w:line="360" w:lineRule="auto"/>
        <w:rPr>
          <w:rFonts w:ascii="Abadi" w:hAnsi="Abadi" w:cs="Avenir LT Std 35 Light"/>
          <w:color w:val="auto"/>
        </w:rPr>
      </w:pPr>
    </w:p>
    <w:p w14:paraId="0C17B533" w14:textId="50D097EE" w:rsidR="00E57850" w:rsidRPr="00E57850" w:rsidRDefault="00E57850" w:rsidP="002156C0">
      <w:pPr>
        <w:pStyle w:val="Default"/>
        <w:spacing w:line="360" w:lineRule="auto"/>
        <w:rPr>
          <w:rFonts w:ascii="Abadi" w:hAnsi="Abadi" w:cs="Avenir LT Std 35 Light"/>
          <w:b/>
          <w:bCs/>
          <w:color w:val="auto"/>
        </w:rPr>
      </w:pPr>
      <w:r w:rsidRPr="00E57850">
        <w:rPr>
          <w:rFonts w:ascii="Abadi" w:hAnsi="Abadi" w:cs="Avenir LT Std 35 Light"/>
          <w:b/>
          <w:bCs/>
          <w:color w:val="auto"/>
        </w:rPr>
        <w:t>Next Review Date:</w:t>
      </w:r>
    </w:p>
    <w:p w14:paraId="6D616DD5" w14:textId="4BDBD0A1" w:rsidR="00E57850" w:rsidRPr="00AE3B34" w:rsidRDefault="00E57850" w:rsidP="002156C0">
      <w:pPr>
        <w:pStyle w:val="Default"/>
        <w:spacing w:line="360" w:lineRule="auto"/>
        <w:rPr>
          <w:rFonts w:ascii="Abadi" w:hAnsi="Abadi" w:cs="Avenir LT Std 35 Light"/>
          <w:color w:val="auto"/>
        </w:rPr>
      </w:pPr>
      <w:r>
        <w:rPr>
          <w:rFonts w:ascii="Abadi" w:hAnsi="Abadi" w:cs="Avenir LT Std 35 Light"/>
          <w:color w:val="auto"/>
        </w:rPr>
        <w:t>May 2022</w:t>
      </w:r>
    </w:p>
    <w:sectPr w:rsidR="00E57850" w:rsidRPr="00AE3B34" w:rsidSect="00047C15">
      <w:headerReference w:type="even" r:id="rId8"/>
      <w:headerReference w:type="default" r:id="rId9"/>
      <w:footerReference w:type="default" r:id="rId10"/>
      <w:headerReference w:type="first" r:id="rId11"/>
      <w:pgSz w:w="11900" w:h="16840"/>
      <w:pgMar w:top="1701" w:right="1127" w:bottom="567" w:left="1134" w:header="720" w:footer="2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52F9" w14:textId="77777777" w:rsidR="001659CE" w:rsidRDefault="001659CE" w:rsidP="00DA35FF">
      <w:pPr>
        <w:spacing w:before="0" w:after="0" w:line="240" w:lineRule="auto"/>
      </w:pPr>
      <w:r>
        <w:separator/>
      </w:r>
    </w:p>
  </w:endnote>
  <w:endnote w:type="continuationSeparator" w:id="0">
    <w:p w14:paraId="363A8973" w14:textId="77777777" w:rsidR="001659CE" w:rsidRDefault="001659CE" w:rsidP="00DA35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LT Std 85 Heavy">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Light">
    <w:altName w:val="Avenir LT Std 35 Light"/>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E31" w14:textId="7973BB84" w:rsidR="009D77EE" w:rsidRPr="000E01D2" w:rsidRDefault="000E01D2">
    <w:pPr>
      <w:pStyle w:val="Footer"/>
      <w:rPr>
        <w:rFonts w:ascii="Abadi" w:hAnsi="Abadi"/>
        <w:color w:val="auto"/>
      </w:rPr>
    </w:pPr>
    <w:r w:rsidRPr="000E01D2">
      <w:rPr>
        <w:rFonts w:ascii="Abadi" w:hAnsi="Abadi"/>
        <w:noProof/>
        <w:color w:val="auto"/>
      </w:rPr>
      <mc:AlternateContent>
        <mc:Choice Requires="wps">
          <w:drawing>
            <wp:anchor distT="0" distB="0" distL="114300" distR="114300" simplePos="0" relativeHeight="251666432" behindDoc="0" locked="0" layoutInCell="1" allowOverlap="1" wp14:anchorId="6862FC78" wp14:editId="387C80D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48C39D" id="Rectangle 452" o:spid="_x0000_s1026" style="position:absolute;margin-left:0;margin-top:0;width:579.9pt;height:750.3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00CD20BE">
      <w:rPr>
        <w:rFonts w:ascii="Abadi" w:hAnsi="Abadi"/>
        <w:color w:val="auto"/>
      </w:rPr>
      <w:t>July</w:t>
    </w:r>
    <w:r w:rsidRPr="000E01D2">
      <w:rPr>
        <w:rFonts w:ascii="Abadi" w:hAnsi="Abadi"/>
        <w:color w:val="auto"/>
      </w:rPr>
      <w:t xml:space="preserve"> 2021</w:t>
    </w:r>
    <w:r w:rsidRPr="000E01D2">
      <w:rPr>
        <w:rFonts w:ascii="Abadi" w:hAnsi="Abadi"/>
        <w:color w:val="auto"/>
      </w:rPr>
      <w:tab/>
    </w:r>
    <w:r w:rsidRPr="000E01D2">
      <w:rPr>
        <w:rFonts w:ascii="Abadi" w:hAnsi="Abadi"/>
        <w:color w:val="4F81BD" w:themeColor="accent1"/>
      </w:rPr>
      <w:tab/>
    </w:r>
    <w:r w:rsidRPr="000E01D2">
      <w:rPr>
        <w:rFonts w:ascii="Abadi" w:hAnsi="Abadi"/>
        <w:color w:val="auto"/>
      </w:rPr>
      <w:t xml:space="preserve"> Pa</w:t>
    </w:r>
    <w:r w:rsidRPr="000E01D2">
      <w:rPr>
        <w:rFonts w:ascii="Abadi" w:eastAsiaTheme="majorEastAsia" w:hAnsi="Abadi" w:cstheme="majorBidi"/>
        <w:color w:val="auto"/>
        <w:sz w:val="20"/>
        <w:szCs w:val="20"/>
      </w:rPr>
      <w:t xml:space="preserve">ge. </w:t>
    </w:r>
    <w:r w:rsidRPr="000E01D2">
      <w:rPr>
        <w:rFonts w:ascii="Abadi" w:eastAsiaTheme="minorEastAsia" w:hAnsi="Abadi"/>
        <w:color w:val="auto"/>
        <w:sz w:val="20"/>
        <w:szCs w:val="20"/>
      </w:rPr>
      <w:fldChar w:fldCharType="begin"/>
    </w:r>
    <w:r w:rsidRPr="000E01D2">
      <w:rPr>
        <w:rFonts w:ascii="Abadi" w:hAnsi="Abadi"/>
        <w:color w:val="auto"/>
        <w:sz w:val="20"/>
        <w:szCs w:val="20"/>
      </w:rPr>
      <w:instrText xml:space="preserve"> PAGE    \* MERGEFORMAT </w:instrText>
    </w:r>
    <w:r w:rsidRPr="000E01D2">
      <w:rPr>
        <w:rFonts w:ascii="Abadi" w:eastAsiaTheme="minorEastAsia" w:hAnsi="Abadi"/>
        <w:color w:val="auto"/>
        <w:sz w:val="20"/>
        <w:szCs w:val="20"/>
      </w:rPr>
      <w:fldChar w:fldCharType="separate"/>
    </w:r>
    <w:r w:rsidRPr="000E01D2">
      <w:rPr>
        <w:rFonts w:ascii="Abadi" w:eastAsiaTheme="majorEastAsia" w:hAnsi="Abadi" w:cstheme="majorBidi"/>
        <w:noProof/>
        <w:color w:val="auto"/>
        <w:sz w:val="20"/>
        <w:szCs w:val="20"/>
      </w:rPr>
      <w:t>2</w:t>
    </w:r>
    <w:r w:rsidRPr="000E01D2">
      <w:rPr>
        <w:rFonts w:ascii="Abadi" w:eastAsiaTheme="majorEastAsia" w:hAnsi="Abadi" w:cstheme="majorBidi"/>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5AEA" w14:textId="77777777" w:rsidR="001659CE" w:rsidRDefault="001659CE" w:rsidP="00DA35FF">
      <w:pPr>
        <w:spacing w:before="0" w:after="0" w:line="240" w:lineRule="auto"/>
      </w:pPr>
      <w:r>
        <w:separator/>
      </w:r>
    </w:p>
  </w:footnote>
  <w:footnote w:type="continuationSeparator" w:id="0">
    <w:p w14:paraId="28AE41AC" w14:textId="77777777" w:rsidR="001659CE" w:rsidRDefault="001659CE" w:rsidP="00DA35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D1C5" w14:textId="77777777" w:rsidR="009D77EE" w:rsidRDefault="001659CE">
    <w:pPr>
      <w:pStyle w:val="Header"/>
    </w:pPr>
    <w:r>
      <w:rPr>
        <w:noProof/>
        <w:lang w:val="en-US"/>
      </w:rPr>
      <w:pict w14:anchorId="78B5E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3120;mso-wrap-edited:f;mso-position-horizontal:center;mso-position-horizontal-relative:margin;mso-position-vertical:center;mso-position-vertical-relative:margin" wrapcoords="16240 961 15043 1211 14962 1384 15207 1519 15424 1615 15506 2038 16131 2173 10800 2192 10800 19118 1686 19349 1686 19407 10800 19426 1877 19638 1877 19734 2121 20022 2121 20369 3155 20657 2149 20753 2121 20926 2393 20946 3808 20946 3645 20946 2529 20965 18934 20926 18934 20753 10283 20657 18199 20638 19233 20369 19178 20042 18389 19734 18362 19638 10800 19426 19750 19407 19750 19349 10800 19118 10800 2500 19396 2288 10800 2192 17437 2173 20212 1923 20212 1884 20348 1731 19940 1577 17791 1577 17845 1269 17818 1173 16376 961 16240 961">
          <v:imagedata r:id="rId1" o:title="5126HEPB_Letterhead-V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E04F" w14:textId="17E3F2AD" w:rsidR="000E01D2" w:rsidRDefault="000E01D2">
    <w:pPr>
      <w:pStyle w:val="Header"/>
    </w:pPr>
    <w:r>
      <w:t xml:space="preserve">Hepburn Shire Family Violence Service Network </w:t>
    </w:r>
    <w:r>
      <w:ptab w:relativeTo="margin" w:alignment="center" w:leader="none"/>
    </w:r>
    <w:r>
      <w:ptab w:relativeTo="margin" w:alignment="right" w:leader="none"/>
    </w:r>
    <w: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0FCD" w14:textId="77777777" w:rsidR="009D77EE" w:rsidRDefault="001659CE">
    <w:pPr>
      <w:pStyle w:val="Header"/>
    </w:pPr>
    <w:r>
      <w:rPr>
        <w:noProof/>
        <w:lang w:val="en-US"/>
      </w:rPr>
      <w:pict w14:anchorId="0D6BA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2096;mso-wrap-edited:f;mso-position-horizontal:center;mso-position-horizontal-relative:margin;mso-position-vertical:center;mso-position-vertical-relative:margin" wrapcoords="16240 961 15043 1211 14962 1384 15207 1519 15424 1615 15506 2038 16131 2173 10800 2192 10800 19118 1686 19349 1686 19407 10800 19426 1877 19638 1877 19734 2121 20022 2121 20369 3155 20657 2149 20753 2121 20926 2393 20946 3808 20946 3645 20946 2529 20965 18934 20926 18934 20753 10283 20657 18199 20638 19233 20369 19178 20042 18389 19734 18362 19638 10800 19426 19750 19407 19750 19349 10800 19118 10800 2500 19396 2288 10800 2192 17437 2173 20212 1923 20212 1884 20348 1731 19940 1577 17791 1577 17845 1269 17818 1173 16376 961 16240 961">
          <v:imagedata r:id="rId1" o:title="5126HEPB_Letterhead-V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A00"/>
    <w:multiLevelType w:val="hybridMultilevel"/>
    <w:tmpl w:val="A59A8066"/>
    <w:lvl w:ilvl="0" w:tplc="D78EECD8">
      <w:numFmt w:val="bullet"/>
      <w:lvlText w:val="-"/>
      <w:lvlJc w:val="left"/>
      <w:pPr>
        <w:ind w:left="720" w:hanging="360"/>
      </w:pPr>
      <w:rPr>
        <w:rFonts w:ascii="Avenir LT Std 35 Light" w:eastAsiaTheme="minorHAnsi" w:hAnsi="Avenir LT Std 35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D0E4B"/>
    <w:multiLevelType w:val="hybridMultilevel"/>
    <w:tmpl w:val="BD24C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321E86"/>
    <w:multiLevelType w:val="hybridMultilevel"/>
    <w:tmpl w:val="81948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A1D90"/>
    <w:multiLevelType w:val="hybridMultilevel"/>
    <w:tmpl w:val="916C66D8"/>
    <w:lvl w:ilvl="0" w:tplc="645CA778">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74875"/>
    <w:multiLevelType w:val="hybridMultilevel"/>
    <w:tmpl w:val="D388BB76"/>
    <w:lvl w:ilvl="0" w:tplc="9AE27A4A">
      <w:start w:val="25"/>
      <w:numFmt w:val="bullet"/>
      <w:lvlText w:val="-"/>
      <w:lvlJc w:val="left"/>
      <w:pPr>
        <w:ind w:left="720" w:hanging="360"/>
      </w:pPr>
      <w:rPr>
        <w:rFonts w:ascii="Avenir LT Std 35 Light" w:eastAsiaTheme="minorHAnsi" w:hAnsi="Avenir LT Std 3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70FE7"/>
    <w:multiLevelType w:val="multilevel"/>
    <w:tmpl w:val="7C763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8C317E"/>
    <w:multiLevelType w:val="hybridMultilevel"/>
    <w:tmpl w:val="B6243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743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C53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927D4"/>
    <w:multiLevelType w:val="hybridMultilevel"/>
    <w:tmpl w:val="3448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02FA9"/>
    <w:multiLevelType w:val="hybridMultilevel"/>
    <w:tmpl w:val="6798CD36"/>
    <w:lvl w:ilvl="0" w:tplc="393E7EE8">
      <w:numFmt w:val="bullet"/>
      <w:lvlText w:val=""/>
      <w:lvlJc w:val="left"/>
      <w:pPr>
        <w:ind w:left="720" w:hanging="360"/>
      </w:pPr>
      <w:rPr>
        <w:rFonts w:ascii="Wingdings 3" w:hAnsi="Wingdings 3" w:cs="Lucida Grande" w:hint="default"/>
        <w:color w:val="2CAFA4"/>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C338FF"/>
    <w:multiLevelType w:val="hybridMultilevel"/>
    <w:tmpl w:val="B1C8FBF4"/>
    <w:lvl w:ilvl="0" w:tplc="393E7EE8">
      <w:numFmt w:val="bullet"/>
      <w:lvlText w:val=""/>
      <w:lvlJc w:val="left"/>
      <w:pPr>
        <w:ind w:left="1080" w:hanging="360"/>
      </w:pPr>
      <w:rPr>
        <w:rFonts w:ascii="Wingdings 3" w:hAnsi="Wingdings 3" w:cstheme="minorBidi" w:hint="default"/>
        <w:color w:val="2CAFA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90F7990"/>
    <w:multiLevelType w:val="hybridMultilevel"/>
    <w:tmpl w:val="C4EC33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F979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9039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2C17E1"/>
    <w:multiLevelType w:val="hybridMultilevel"/>
    <w:tmpl w:val="A266A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230A52"/>
    <w:multiLevelType w:val="hybridMultilevel"/>
    <w:tmpl w:val="5F64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D6B3A"/>
    <w:multiLevelType w:val="hybridMultilevel"/>
    <w:tmpl w:val="9ACC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BF4BBD"/>
    <w:multiLevelType w:val="hybridMultilevel"/>
    <w:tmpl w:val="5E84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B3260"/>
    <w:multiLevelType w:val="hybridMultilevel"/>
    <w:tmpl w:val="B166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86E27"/>
    <w:multiLevelType w:val="hybridMultilevel"/>
    <w:tmpl w:val="346EC408"/>
    <w:lvl w:ilvl="0" w:tplc="0C090001">
      <w:start w:val="1"/>
      <w:numFmt w:val="bullet"/>
      <w:lvlText w:val=""/>
      <w:lvlJc w:val="left"/>
      <w:pPr>
        <w:ind w:left="1080" w:hanging="360"/>
      </w:pPr>
      <w:rPr>
        <w:rFonts w:ascii="Symbol" w:hAnsi="Symbol" w:hint="default"/>
        <w:color w:val="2CAFA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00C6F08"/>
    <w:multiLevelType w:val="hybridMultilevel"/>
    <w:tmpl w:val="851603AA"/>
    <w:lvl w:ilvl="0" w:tplc="0C090001">
      <w:start w:val="1"/>
      <w:numFmt w:val="bullet"/>
      <w:lvlText w:val=""/>
      <w:lvlJc w:val="left"/>
      <w:pPr>
        <w:ind w:left="1080" w:hanging="360"/>
      </w:pPr>
      <w:rPr>
        <w:rFonts w:ascii="Symbol" w:hAnsi="Symbol" w:hint="default"/>
        <w:color w:val="2CAFA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3713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B84E24"/>
    <w:multiLevelType w:val="hybridMultilevel"/>
    <w:tmpl w:val="EAF6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724944"/>
    <w:multiLevelType w:val="hybridMultilevel"/>
    <w:tmpl w:val="F6A004B4"/>
    <w:lvl w:ilvl="0" w:tplc="0FA46E1A">
      <w:start w:val="1"/>
      <w:numFmt w:val="bullet"/>
      <w:lvlText w:val=""/>
      <w:lvlJc w:val="left"/>
      <w:pPr>
        <w:ind w:left="1080" w:hanging="360"/>
      </w:pPr>
      <w:rPr>
        <w:rFonts w:ascii="Symbol" w:hAnsi="Symbol" w:hint="default"/>
        <w:color w:val="auto"/>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64369BE"/>
    <w:multiLevelType w:val="hybridMultilevel"/>
    <w:tmpl w:val="52EA6BF8"/>
    <w:lvl w:ilvl="0" w:tplc="52DAE36C">
      <w:numFmt w:val="bullet"/>
      <w:lvlText w:val="-"/>
      <w:lvlJc w:val="left"/>
      <w:pPr>
        <w:ind w:left="1080" w:hanging="360"/>
      </w:pPr>
      <w:rPr>
        <w:rFonts w:ascii="Avenir LT Std 35 Light" w:eastAsia="Calibri" w:hAnsi="Avenir LT Std 35 Light"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36A47F35"/>
    <w:multiLevelType w:val="hybridMultilevel"/>
    <w:tmpl w:val="40682874"/>
    <w:lvl w:ilvl="0" w:tplc="2F16C05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7B1AAD"/>
    <w:multiLevelType w:val="hybridMultilevel"/>
    <w:tmpl w:val="224A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DA141A"/>
    <w:multiLevelType w:val="hybridMultilevel"/>
    <w:tmpl w:val="A2FC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20694"/>
    <w:multiLevelType w:val="hybridMultilevel"/>
    <w:tmpl w:val="209A0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6A45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7C5858"/>
    <w:multiLevelType w:val="hybridMultilevel"/>
    <w:tmpl w:val="E730C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075EC6"/>
    <w:multiLevelType w:val="hybridMultilevel"/>
    <w:tmpl w:val="33EC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811E4"/>
    <w:multiLevelType w:val="multilevel"/>
    <w:tmpl w:val="0C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F53E05"/>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9577A5D"/>
    <w:multiLevelType w:val="hybridMultilevel"/>
    <w:tmpl w:val="16E82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6763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723D34"/>
    <w:multiLevelType w:val="hybridMultilevel"/>
    <w:tmpl w:val="B40C9E70"/>
    <w:lvl w:ilvl="0" w:tplc="BAA86C0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9525A"/>
    <w:multiLevelType w:val="hybridMultilevel"/>
    <w:tmpl w:val="FDFC7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1E7BC8"/>
    <w:multiLevelType w:val="multilevel"/>
    <w:tmpl w:val="EE10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0C3C54"/>
    <w:multiLevelType w:val="hybridMultilevel"/>
    <w:tmpl w:val="59A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9A02F4"/>
    <w:multiLevelType w:val="hybridMultilevel"/>
    <w:tmpl w:val="DAEE654A"/>
    <w:lvl w:ilvl="0" w:tplc="52DAE36C">
      <w:numFmt w:val="bullet"/>
      <w:lvlText w:val="-"/>
      <w:lvlJc w:val="left"/>
      <w:pPr>
        <w:ind w:left="1080" w:hanging="360"/>
      </w:pPr>
      <w:rPr>
        <w:rFonts w:ascii="Avenir LT Std 35 Light" w:eastAsia="Calibri" w:hAnsi="Avenir LT Std 35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9"/>
  </w:num>
  <w:num w:numId="4">
    <w:abstractNumId w:val="2"/>
  </w:num>
  <w:num w:numId="5">
    <w:abstractNumId w:val="31"/>
  </w:num>
  <w:num w:numId="6">
    <w:abstractNumId w:val="35"/>
  </w:num>
  <w:num w:numId="7">
    <w:abstractNumId w:val="11"/>
  </w:num>
  <w:num w:numId="8">
    <w:abstractNumId w:val="12"/>
  </w:num>
  <w:num w:numId="9">
    <w:abstractNumId w:val="33"/>
  </w:num>
  <w:num w:numId="10">
    <w:abstractNumId w:val="36"/>
  </w:num>
  <w:num w:numId="11">
    <w:abstractNumId w:val="8"/>
  </w:num>
  <w:num w:numId="12">
    <w:abstractNumId w:val="16"/>
  </w:num>
  <w:num w:numId="13">
    <w:abstractNumId w:val="14"/>
  </w:num>
  <w:num w:numId="14">
    <w:abstractNumId w:val="13"/>
  </w:num>
  <w:num w:numId="15">
    <w:abstractNumId w:val="27"/>
  </w:num>
  <w:num w:numId="16">
    <w:abstractNumId w:val="7"/>
  </w:num>
  <w:num w:numId="17">
    <w:abstractNumId w:val="1"/>
  </w:num>
  <w:num w:numId="18">
    <w:abstractNumId w:val="22"/>
  </w:num>
  <w:num w:numId="19">
    <w:abstractNumId w:val="34"/>
  </w:num>
  <w:num w:numId="20">
    <w:abstractNumId w:val="40"/>
  </w:num>
  <w:num w:numId="21">
    <w:abstractNumId w:val="30"/>
  </w:num>
  <w:num w:numId="22">
    <w:abstractNumId w:val="10"/>
  </w:num>
  <w:num w:numId="23">
    <w:abstractNumId w:val="20"/>
  </w:num>
  <w:num w:numId="24">
    <w:abstractNumId w:val="21"/>
  </w:num>
  <w:num w:numId="25">
    <w:abstractNumId w:val="24"/>
  </w:num>
  <w:num w:numId="26">
    <w:abstractNumId w:val="3"/>
  </w:num>
  <w:num w:numId="27">
    <w:abstractNumId w:val="23"/>
  </w:num>
  <w:num w:numId="28">
    <w:abstractNumId w:val="38"/>
  </w:num>
  <w:num w:numId="29">
    <w:abstractNumId w:val="0"/>
  </w:num>
  <w:num w:numId="30">
    <w:abstractNumId w:val="29"/>
  </w:num>
  <w:num w:numId="31">
    <w:abstractNumId w:val="6"/>
  </w:num>
  <w:num w:numId="32">
    <w:abstractNumId w:val="4"/>
  </w:num>
  <w:num w:numId="33">
    <w:abstractNumId w:val="39"/>
  </w:num>
  <w:num w:numId="34">
    <w:abstractNumId w:val="28"/>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5"/>
  </w:num>
  <w:num w:numId="38">
    <w:abstractNumId w:val="15"/>
  </w:num>
  <w:num w:numId="39">
    <w:abstractNumId w:val="32"/>
  </w:num>
  <w:num w:numId="40">
    <w:abstractNumId w:val="17"/>
  </w:num>
  <w:num w:numId="41">
    <w:abstractNumId w:val="1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FF"/>
    <w:rsid w:val="00010A97"/>
    <w:rsid w:val="00020820"/>
    <w:rsid w:val="00022868"/>
    <w:rsid w:val="00031238"/>
    <w:rsid w:val="00047C15"/>
    <w:rsid w:val="000561CD"/>
    <w:rsid w:val="00061F26"/>
    <w:rsid w:val="00072509"/>
    <w:rsid w:val="00081655"/>
    <w:rsid w:val="00091673"/>
    <w:rsid w:val="000B7060"/>
    <w:rsid w:val="000D725A"/>
    <w:rsid w:val="000E01D2"/>
    <w:rsid w:val="000E0D26"/>
    <w:rsid w:val="000F22AE"/>
    <w:rsid w:val="000F5F0F"/>
    <w:rsid w:val="000F6079"/>
    <w:rsid w:val="00103586"/>
    <w:rsid w:val="00106FE7"/>
    <w:rsid w:val="00132380"/>
    <w:rsid w:val="00132CCD"/>
    <w:rsid w:val="0014090A"/>
    <w:rsid w:val="0015070C"/>
    <w:rsid w:val="001659CE"/>
    <w:rsid w:val="00176091"/>
    <w:rsid w:val="001E70C1"/>
    <w:rsid w:val="001E782C"/>
    <w:rsid w:val="00202853"/>
    <w:rsid w:val="0020651A"/>
    <w:rsid w:val="00207711"/>
    <w:rsid w:val="0021226E"/>
    <w:rsid w:val="002156C0"/>
    <w:rsid w:val="00246E1D"/>
    <w:rsid w:val="00251A68"/>
    <w:rsid w:val="002604B6"/>
    <w:rsid w:val="002871CF"/>
    <w:rsid w:val="00296977"/>
    <w:rsid w:val="002C2AC8"/>
    <w:rsid w:val="002D253B"/>
    <w:rsid w:val="002D6F6B"/>
    <w:rsid w:val="002F0593"/>
    <w:rsid w:val="003159C4"/>
    <w:rsid w:val="00346451"/>
    <w:rsid w:val="00354DF9"/>
    <w:rsid w:val="00355CB2"/>
    <w:rsid w:val="003810A2"/>
    <w:rsid w:val="00391868"/>
    <w:rsid w:val="003E03A3"/>
    <w:rsid w:val="003E7DDB"/>
    <w:rsid w:val="00406683"/>
    <w:rsid w:val="00421273"/>
    <w:rsid w:val="00426342"/>
    <w:rsid w:val="0046021C"/>
    <w:rsid w:val="00462385"/>
    <w:rsid w:val="004E23A9"/>
    <w:rsid w:val="004E262C"/>
    <w:rsid w:val="0050198A"/>
    <w:rsid w:val="0052330C"/>
    <w:rsid w:val="00540019"/>
    <w:rsid w:val="00543EB3"/>
    <w:rsid w:val="00545808"/>
    <w:rsid w:val="005A5EA4"/>
    <w:rsid w:val="005A69E3"/>
    <w:rsid w:val="005D052F"/>
    <w:rsid w:val="005E33D1"/>
    <w:rsid w:val="005E3A77"/>
    <w:rsid w:val="0060798B"/>
    <w:rsid w:val="0061472D"/>
    <w:rsid w:val="006541AD"/>
    <w:rsid w:val="00654DD6"/>
    <w:rsid w:val="00660EB5"/>
    <w:rsid w:val="00676A2B"/>
    <w:rsid w:val="00697816"/>
    <w:rsid w:val="006A0623"/>
    <w:rsid w:val="006C360C"/>
    <w:rsid w:val="006C60C1"/>
    <w:rsid w:val="006D6651"/>
    <w:rsid w:val="00714DE7"/>
    <w:rsid w:val="00724FD6"/>
    <w:rsid w:val="007300B6"/>
    <w:rsid w:val="007331B9"/>
    <w:rsid w:val="00740D34"/>
    <w:rsid w:val="00770FA6"/>
    <w:rsid w:val="007805B3"/>
    <w:rsid w:val="007A707A"/>
    <w:rsid w:val="007E6540"/>
    <w:rsid w:val="007E70A2"/>
    <w:rsid w:val="007F78FC"/>
    <w:rsid w:val="00800A82"/>
    <w:rsid w:val="00803E41"/>
    <w:rsid w:val="00810FDE"/>
    <w:rsid w:val="00813414"/>
    <w:rsid w:val="00814B53"/>
    <w:rsid w:val="0082375A"/>
    <w:rsid w:val="00845298"/>
    <w:rsid w:val="0085379C"/>
    <w:rsid w:val="00871B45"/>
    <w:rsid w:val="008E0DF0"/>
    <w:rsid w:val="00900520"/>
    <w:rsid w:val="00902437"/>
    <w:rsid w:val="00936B55"/>
    <w:rsid w:val="00941A4C"/>
    <w:rsid w:val="009940EF"/>
    <w:rsid w:val="00994E32"/>
    <w:rsid w:val="009970FE"/>
    <w:rsid w:val="009A10D3"/>
    <w:rsid w:val="009B1DAF"/>
    <w:rsid w:val="009B28F4"/>
    <w:rsid w:val="009D77EE"/>
    <w:rsid w:val="009E57A2"/>
    <w:rsid w:val="009F0496"/>
    <w:rsid w:val="00A31E44"/>
    <w:rsid w:val="00A46878"/>
    <w:rsid w:val="00A51E96"/>
    <w:rsid w:val="00A55D4A"/>
    <w:rsid w:val="00A75F62"/>
    <w:rsid w:val="00A80943"/>
    <w:rsid w:val="00A8201B"/>
    <w:rsid w:val="00A90270"/>
    <w:rsid w:val="00A97F40"/>
    <w:rsid w:val="00AA58F3"/>
    <w:rsid w:val="00AE3B34"/>
    <w:rsid w:val="00B20490"/>
    <w:rsid w:val="00B32B68"/>
    <w:rsid w:val="00B377F3"/>
    <w:rsid w:val="00B44D80"/>
    <w:rsid w:val="00B51747"/>
    <w:rsid w:val="00B63350"/>
    <w:rsid w:val="00B70008"/>
    <w:rsid w:val="00B90C5C"/>
    <w:rsid w:val="00B9394F"/>
    <w:rsid w:val="00BC1DE4"/>
    <w:rsid w:val="00BE256A"/>
    <w:rsid w:val="00BE42BC"/>
    <w:rsid w:val="00C71220"/>
    <w:rsid w:val="00CA499E"/>
    <w:rsid w:val="00CA502A"/>
    <w:rsid w:val="00CD20BE"/>
    <w:rsid w:val="00CE60F8"/>
    <w:rsid w:val="00D02DB4"/>
    <w:rsid w:val="00D41095"/>
    <w:rsid w:val="00D97878"/>
    <w:rsid w:val="00DA35FF"/>
    <w:rsid w:val="00DA659A"/>
    <w:rsid w:val="00DF75E2"/>
    <w:rsid w:val="00E322F0"/>
    <w:rsid w:val="00E33474"/>
    <w:rsid w:val="00E5206B"/>
    <w:rsid w:val="00E57850"/>
    <w:rsid w:val="00E67265"/>
    <w:rsid w:val="00E73245"/>
    <w:rsid w:val="00E85E4A"/>
    <w:rsid w:val="00EC5094"/>
    <w:rsid w:val="00F26F4B"/>
    <w:rsid w:val="00F45C1C"/>
    <w:rsid w:val="00F46DF2"/>
    <w:rsid w:val="00FC3123"/>
    <w:rsid w:val="00FC7E15"/>
    <w:rsid w:val="00FD54A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F80643"/>
  <w15:docId w15:val="{422A3D5C-EFF7-49E3-93A8-9904760E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E3"/>
    <w:pPr>
      <w:spacing w:before="80" w:after="80" w:line="360" w:lineRule="auto"/>
    </w:pPr>
    <w:rPr>
      <w:rFonts w:ascii="Avenir LT Std 35 Light" w:eastAsiaTheme="minorHAnsi" w:hAnsi="Avenir LT Std 35 Light" w:cstheme="minorBidi"/>
      <w:color w:val="59595B"/>
      <w:sz w:val="22"/>
      <w:szCs w:val="18"/>
      <w:lang w:eastAsia="en-US"/>
    </w:rPr>
  </w:style>
  <w:style w:type="paragraph" w:styleId="Heading1">
    <w:name w:val="heading 1"/>
    <w:basedOn w:val="Normal"/>
    <w:next w:val="Normal"/>
    <w:link w:val="Heading1Char"/>
    <w:uiPriority w:val="9"/>
    <w:qFormat/>
    <w:rsid w:val="002604B6"/>
    <w:pPr>
      <w:keepNext/>
      <w:spacing w:before="120" w:after="120"/>
      <w:outlineLvl w:val="0"/>
    </w:pPr>
    <w:rPr>
      <w:b/>
      <w:caps/>
      <w:sz w:val="28"/>
      <w:szCs w:val="24"/>
    </w:rPr>
  </w:style>
  <w:style w:type="paragraph" w:styleId="Heading2">
    <w:name w:val="heading 2"/>
    <w:basedOn w:val="Heading1"/>
    <w:next w:val="Normal"/>
    <w:link w:val="Heading2Char"/>
    <w:uiPriority w:val="9"/>
    <w:unhideWhenUsed/>
    <w:qFormat/>
    <w:rsid w:val="005A69E3"/>
    <w:pPr>
      <w:spacing w:after="60"/>
      <w:outlineLvl w:val="1"/>
    </w:pPr>
    <w:rPr>
      <w:caps w:val="0"/>
      <w:sz w:val="24"/>
    </w:rPr>
  </w:style>
  <w:style w:type="paragraph" w:styleId="Heading3">
    <w:name w:val="heading 3"/>
    <w:basedOn w:val="Heading2"/>
    <w:next w:val="Normal"/>
    <w:link w:val="Heading3Char"/>
    <w:uiPriority w:val="9"/>
    <w:unhideWhenUsed/>
    <w:qFormat/>
    <w:rsid w:val="005A69E3"/>
    <w:pPr>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1B9"/>
    <w:pPr>
      <w:spacing w:before="60" w:after="20"/>
    </w:pPr>
    <w:rPr>
      <w:rFonts w:ascii="Avenir LT Std 85 Heavy" w:hAnsi="Avenir LT Std 85 Heavy"/>
      <w:color w:val="595959" w:themeColor="text1" w:themeTint="A6"/>
      <w:lang w:eastAsia="en-US"/>
    </w:rPr>
  </w:style>
  <w:style w:type="character" w:customStyle="1" w:styleId="Heading1Char">
    <w:name w:val="Heading 1 Char"/>
    <w:basedOn w:val="DefaultParagraphFont"/>
    <w:link w:val="Heading1"/>
    <w:uiPriority w:val="9"/>
    <w:rsid w:val="002604B6"/>
    <w:rPr>
      <w:rFonts w:ascii="Avenir LT Std 35 Light" w:eastAsiaTheme="minorHAnsi" w:hAnsi="Avenir LT Std 35 Light" w:cstheme="minorBidi"/>
      <w:b/>
      <w:caps/>
      <w:color w:val="59595B"/>
      <w:sz w:val="28"/>
      <w:lang w:eastAsia="en-US"/>
    </w:rPr>
  </w:style>
  <w:style w:type="paragraph" w:customStyle="1" w:styleId="BodyCopy2">
    <w:name w:val="Body Copy 2"/>
    <w:autoRedefine/>
    <w:qFormat/>
    <w:rsid w:val="007331B9"/>
    <w:pPr>
      <w:spacing w:before="20" w:after="40" w:line="360" w:lineRule="auto"/>
    </w:pPr>
    <w:rPr>
      <w:rFonts w:ascii="Avenir LT Std 35 Light" w:hAnsi="Avenir LT Std 35 Light"/>
      <w:color w:val="595959" w:themeColor="text1" w:themeTint="A6"/>
      <w:sz w:val="18"/>
      <w:szCs w:val="18"/>
      <w:lang w:eastAsia="en-US"/>
    </w:rPr>
  </w:style>
  <w:style w:type="paragraph" w:styleId="Header">
    <w:name w:val="header"/>
    <w:basedOn w:val="Normal"/>
    <w:link w:val="HeaderChar"/>
    <w:uiPriority w:val="99"/>
    <w:unhideWhenUsed/>
    <w:rsid w:val="005A69E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69E3"/>
    <w:rPr>
      <w:rFonts w:ascii="Avenir LT Std 35 Light" w:eastAsiaTheme="minorHAnsi" w:hAnsi="Avenir LT Std 35 Light" w:cstheme="minorBidi"/>
      <w:color w:val="59595B"/>
      <w:sz w:val="22"/>
      <w:szCs w:val="18"/>
      <w:lang w:eastAsia="en-US"/>
    </w:rPr>
  </w:style>
  <w:style w:type="paragraph" w:styleId="Footer">
    <w:name w:val="footer"/>
    <w:basedOn w:val="Normal"/>
    <w:link w:val="FooterChar"/>
    <w:uiPriority w:val="99"/>
    <w:unhideWhenUsed/>
    <w:rsid w:val="005A69E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A69E3"/>
    <w:rPr>
      <w:rFonts w:ascii="Avenir LT Std 35 Light" w:eastAsiaTheme="minorHAnsi" w:hAnsi="Avenir LT Std 35 Light" w:cstheme="minorBidi"/>
      <w:color w:val="59595B"/>
      <w:sz w:val="22"/>
      <w:szCs w:val="18"/>
      <w:lang w:eastAsia="en-US"/>
    </w:rPr>
  </w:style>
  <w:style w:type="paragraph" w:styleId="BalloonText">
    <w:name w:val="Balloon Text"/>
    <w:basedOn w:val="Normal"/>
    <w:link w:val="BalloonTextChar"/>
    <w:uiPriority w:val="99"/>
    <w:semiHidden/>
    <w:unhideWhenUsed/>
    <w:rsid w:val="005A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9E3"/>
    <w:rPr>
      <w:rFonts w:ascii="Tahoma" w:eastAsiaTheme="minorHAnsi" w:hAnsi="Tahoma" w:cs="Tahoma"/>
      <w:color w:val="59595B"/>
      <w:sz w:val="16"/>
      <w:szCs w:val="16"/>
      <w:lang w:eastAsia="en-US"/>
    </w:rPr>
  </w:style>
  <w:style w:type="paragraph" w:styleId="ListParagraph">
    <w:name w:val="List Paragraph"/>
    <w:basedOn w:val="Normal"/>
    <w:link w:val="ListParagraphChar"/>
    <w:uiPriority w:val="34"/>
    <w:qFormat/>
    <w:rsid w:val="005A69E3"/>
    <w:pPr>
      <w:ind w:left="720"/>
      <w:contextualSpacing/>
    </w:pPr>
  </w:style>
  <w:style w:type="paragraph" w:customStyle="1" w:styleId="BulletList">
    <w:name w:val="Bullet List"/>
    <w:basedOn w:val="ListParagraph"/>
    <w:link w:val="BulletListChar"/>
    <w:qFormat/>
    <w:rsid w:val="005A69E3"/>
    <w:pPr>
      <w:numPr>
        <w:numId w:val="1"/>
      </w:numPr>
    </w:pPr>
  </w:style>
  <w:style w:type="character" w:customStyle="1" w:styleId="BulletListChar">
    <w:name w:val="Bullet List Char"/>
    <w:basedOn w:val="DefaultParagraphFont"/>
    <w:link w:val="BulletList"/>
    <w:rsid w:val="005A69E3"/>
    <w:rPr>
      <w:rFonts w:ascii="Avenir LT Std 35 Light" w:eastAsiaTheme="minorHAnsi" w:hAnsi="Avenir LT Std 35 Light" w:cstheme="minorBidi"/>
      <w:color w:val="59595B"/>
      <w:sz w:val="22"/>
      <w:szCs w:val="18"/>
      <w:lang w:eastAsia="en-US"/>
    </w:rPr>
  </w:style>
  <w:style w:type="character" w:customStyle="1" w:styleId="Heading2Char">
    <w:name w:val="Heading 2 Char"/>
    <w:basedOn w:val="DefaultParagraphFont"/>
    <w:link w:val="Heading2"/>
    <w:uiPriority w:val="9"/>
    <w:rsid w:val="005A69E3"/>
    <w:rPr>
      <w:rFonts w:ascii="Avenir LT Std 35 Light" w:eastAsiaTheme="minorHAnsi" w:hAnsi="Avenir LT Std 35 Light" w:cstheme="minorBidi"/>
      <w:color w:val="59595B"/>
      <w:lang w:eastAsia="en-US"/>
    </w:rPr>
  </w:style>
  <w:style w:type="character" w:customStyle="1" w:styleId="Heading3Char">
    <w:name w:val="Heading 3 Char"/>
    <w:basedOn w:val="DefaultParagraphFont"/>
    <w:link w:val="Heading3"/>
    <w:uiPriority w:val="9"/>
    <w:rsid w:val="005A69E3"/>
    <w:rPr>
      <w:rFonts w:ascii="Avenir LT Std 35 Light" w:eastAsiaTheme="minorHAnsi" w:hAnsi="Avenir LT Std 35 Light" w:cstheme="minorBidi"/>
      <w:color w:val="59595B"/>
      <w:sz w:val="22"/>
      <w:lang w:eastAsia="en-US"/>
    </w:rPr>
  </w:style>
  <w:style w:type="table" w:customStyle="1" w:styleId="HepburnTable1">
    <w:name w:val="Hepburn Table 1"/>
    <w:basedOn w:val="TableNormal"/>
    <w:uiPriority w:val="99"/>
    <w:qFormat/>
    <w:rsid w:val="005A69E3"/>
    <w:rPr>
      <w:rFonts w:ascii="Avenir LT Std 35 Light" w:eastAsiaTheme="minorHAnsi" w:hAnsi="Avenir LT Std 35 Light" w:cstheme="minorBidi"/>
      <w:color w:val="59595B"/>
      <w:sz w:val="18"/>
      <w:szCs w:val="22"/>
      <w:lang w:eastAsia="en-US"/>
    </w:rPr>
    <w:tblPr>
      <w:tblStyleRowBandSize w:val="1"/>
    </w:tblPr>
    <w:tblStylePr w:type="firstRow">
      <w:rPr>
        <w:rFonts w:ascii="Avenir LT Std 35 Light" w:hAnsi="Avenir LT Std 35 Light"/>
        <w:b/>
        <w:caps w:val="0"/>
        <w:smallCaps w:val="0"/>
        <w:strike w:val="0"/>
        <w:dstrike w:val="0"/>
        <w:vanish w:val="0"/>
        <w:color w:val="FFFFFF" w:themeColor="background1"/>
        <w:kern w:val="0"/>
        <w:sz w:val="18"/>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64B8AF"/>
      </w:tcPr>
    </w:tblStylePr>
    <w:tblStylePr w:type="band1Horz">
      <w:tblPr/>
      <w:tcPr>
        <w:shd w:val="clear" w:color="auto" w:fill="F0FCF6"/>
      </w:tcPr>
    </w:tblStylePr>
    <w:tblStylePr w:type="band2Horz">
      <w:tblPr/>
      <w:tcPr>
        <w:shd w:val="clear" w:color="auto" w:fill="BAD7D1"/>
      </w:tcPr>
    </w:tblStylePr>
  </w:style>
  <w:style w:type="paragraph" w:customStyle="1" w:styleId="NumberedList">
    <w:name w:val="Numbered List"/>
    <w:basedOn w:val="ListParagraph"/>
    <w:link w:val="NumberedListChar"/>
    <w:qFormat/>
    <w:rsid w:val="005A69E3"/>
    <w:pPr>
      <w:numPr>
        <w:numId w:val="2"/>
      </w:numPr>
    </w:pPr>
  </w:style>
  <w:style w:type="character" w:customStyle="1" w:styleId="NumberedListChar">
    <w:name w:val="Numbered List Char"/>
    <w:basedOn w:val="DefaultParagraphFont"/>
    <w:link w:val="NumberedList"/>
    <w:rsid w:val="005A69E3"/>
    <w:rPr>
      <w:rFonts w:ascii="Avenir LT Std 35 Light" w:eastAsiaTheme="minorHAnsi" w:hAnsi="Avenir LT Std 35 Light" w:cstheme="minorBidi"/>
      <w:color w:val="59595B"/>
      <w:sz w:val="22"/>
      <w:szCs w:val="18"/>
      <w:lang w:eastAsia="en-US"/>
    </w:rPr>
  </w:style>
  <w:style w:type="paragraph" w:customStyle="1" w:styleId="Default">
    <w:name w:val="Default"/>
    <w:rsid w:val="004E262C"/>
    <w:pPr>
      <w:autoSpaceDE w:val="0"/>
      <w:autoSpaceDN w:val="0"/>
      <w:adjustRightInd w:val="0"/>
    </w:pPr>
    <w:rPr>
      <w:rFonts w:ascii="Wingdings 3" w:eastAsiaTheme="minorHAnsi" w:hAnsi="Wingdings 3" w:cs="Wingdings 3"/>
      <w:color w:val="000000"/>
      <w:lang w:eastAsia="en-US"/>
    </w:rPr>
  </w:style>
  <w:style w:type="character" w:customStyle="1" w:styleId="ListParagraphChar">
    <w:name w:val="List Paragraph Char"/>
    <w:basedOn w:val="DefaultParagraphFont"/>
    <w:link w:val="ListParagraph"/>
    <w:uiPriority w:val="34"/>
    <w:rsid w:val="007E70A2"/>
    <w:rPr>
      <w:rFonts w:ascii="Avenir LT Std 35 Light" w:eastAsiaTheme="minorHAnsi" w:hAnsi="Avenir LT Std 35 Light" w:cstheme="minorBidi"/>
      <w:color w:val="59595B"/>
      <w:sz w:val="22"/>
      <w:szCs w:val="18"/>
      <w:lang w:eastAsia="en-US"/>
    </w:rPr>
  </w:style>
  <w:style w:type="character" w:styleId="IntenseEmphasis">
    <w:name w:val="Intense Emphasis"/>
    <w:uiPriority w:val="21"/>
    <w:qFormat/>
    <w:rsid w:val="00A46878"/>
    <w:rPr>
      <w:b/>
      <w:bCs/>
      <w:i/>
      <w:iCs/>
      <w:color w:val="4F81BD"/>
    </w:rPr>
  </w:style>
  <w:style w:type="character" w:styleId="CommentReference">
    <w:name w:val="annotation reference"/>
    <w:basedOn w:val="DefaultParagraphFont"/>
    <w:uiPriority w:val="99"/>
    <w:semiHidden/>
    <w:unhideWhenUsed/>
    <w:rsid w:val="00EC5094"/>
    <w:rPr>
      <w:sz w:val="16"/>
      <w:szCs w:val="16"/>
    </w:rPr>
  </w:style>
  <w:style w:type="paragraph" w:styleId="CommentText">
    <w:name w:val="annotation text"/>
    <w:basedOn w:val="Normal"/>
    <w:link w:val="CommentTextChar"/>
    <w:uiPriority w:val="99"/>
    <w:semiHidden/>
    <w:unhideWhenUsed/>
    <w:rsid w:val="00EC5094"/>
    <w:pPr>
      <w:spacing w:line="240" w:lineRule="auto"/>
    </w:pPr>
    <w:rPr>
      <w:sz w:val="20"/>
      <w:szCs w:val="20"/>
    </w:rPr>
  </w:style>
  <w:style w:type="character" w:customStyle="1" w:styleId="CommentTextChar">
    <w:name w:val="Comment Text Char"/>
    <w:basedOn w:val="DefaultParagraphFont"/>
    <w:link w:val="CommentText"/>
    <w:uiPriority w:val="99"/>
    <w:semiHidden/>
    <w:rsid w:val="00EC5094"/>
    <w:rPr>
      <w:rFonts w:ascii="Avenir LT Std 35 Light" w:eastAsiaTheme="minorHAnsi" w:hAnsi="Avenir LT Std 35 Light" w:cstheme="minorBidi"/>
      <w:color w:val="59595B"/>
      <w:sz w:val="20"/>
      <w:szCs w:val="20"/>
      <w:lang w:eastAsia="en-US"/>
    </w:rPr>
  </w:style>
  <w:style w:type="paragraph" w:styleId="CommentSubject">
    <w:name w:val="annotation subject"/>
    <w:basedOn w:val="CommentText"/>
    <w:next w:val="CommentText"/>
    <w:link w:val="CommentSubjectChar"/>
    <w:uiPriority w:val="99"/>
    <w:semiHidden/>
    <w:unhideWhenUsed/>
    <w:rsid w:val="00EC5094"/>
    <w:rPr>
      <w:b/>
      <w:bCs/>
    </w:rPr>
  </w:style>
  <w:style w:type="character" w:customStyle="1" w:styleId="CommentSubjectChar">
    <w:name w:val="Comment Subject Char"/>
    <w:basedOn w:val="CommentTextChar"/>
    <w:link w:val="CommentSubject"/>
    <w:uiPriority w:val="99"/>
    <w:semiHidden/>
    <w:rsid w:val="00EC5094"/>
    <w:rPr>
      <w:rFonts w:ascii="Avenir LT Std 35 Light" w:eastAsiaTheme="minorHAnsi" w:hAnsi="Avenir LT Std 35 Light" w:cstheme="minorBidi"/>
      <w:b/>
      <w:bCs/>
      <w:color w:val="59595B"/>
      <w:sz w:val="20"/>
      <w:szCs w:val="20"/>
      <w:lang w:eastAsia="en-US"/>
    </w:rPr>
  </w:style>
  <w:style w:type="character" w:styleId="Hyperlink">
    <w:name w:val="Hyperlink"/>
    <w:basedOn w:val="DefaultParagraphFont"/>
    <w:uiPriority w:val="99"/>
    <w:unhideWhenUsed/>
    <w:rsid w:val="00BE42BC"/>
    <w:rPr>
      <w:color w:val="0000FF" w:themeColor="hyperlink"/>
      <w:u w:val="single"/>
    </w:rPr>
  </w:style>
  <w:style w:type="table" w:styleId="TableGrid">
    <w:name w:val="Table Grid"/>
    <w:basedOn w:val="TableNormal"/>
    <w:uiPriority w:val="59"/>
    <w:rsid w:val="002D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2">
    <w:name w:val="Footer 2"/>
    <w:basedOn w:val="Footer"/>
    <w:uiPriority w:val="8"/>
    <w:qFormat/>
    <w:rsid w:val="006D6651"/>
    <w:pPr>
      <w:tabs>
        <w:tab w:val="clear" w:pos="4513"/>
        <w:tab w:val="clear" w:pos="9026"/>
        <w:tab w:val="right" w:pos="9356"/>
        <w:tab w:val="right" w:pos="13892"/>
      </w:tabs>
      <w:ind w:right="1134"/>
    </w:pPr>
    <w:rPr>
      <w:rFonts w:ascii="AvenirLTStd-Light" w:eastAsiaTheme="minorEastAsia" w:hAnsi="AvenirLTStd-Light"/>
      <w:caps/>
      <w:color w:val="FFFFFF" w:themeColor="background1"/>
      <w:sz w:val="14"/>
      <w:lang w:eastAsia="en-AU"/>
    </w:rPr>
  </w:style>
  <w:style w:type="paragraph" w:styleId="NormalWeb">
    <w:name w:val="Normal (Web)"/>
    <w:basedOn w:val="Normal"/>
    <w:uiPriority w:val="99"/>
    <w:unhideWhenUsed/>
    <w:rsid w:val="007300B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PlainText">
    <w:name w:val="Plain Text"/>
    <w:basedOn w:val="Normal"/>
    <w:link w:val="PlainTextChar"/>
    <w:uiPriority w:val="99"/>
    <w:semiHidden/>
    <w:unhideWhenUsed/>
    <w:rsid w:val="00296977"/>
    <w:pPr>
      <w:spacing w:before="0" w:after="0" w:line="240" w:lineRule="auto"/>
    </w:pPr>
    <w:rPr>
      <w:rFonts w:ascii="Calibri" w:hAnsi="Calibri" w:cs="Times New Roman"/>
      <w:color w:val="auto"/>
      <w:szCs w:val="22"/>
      <w:lang w:eastAsia="en-AU"/>
    </w:rPr>
  </w:style>
  <w:style w:type="character" w:customStyle="1" w:styleId="PlainTextChar">
    <w:name w:val="Plain Text Char"/>
    <w:basedOn w:val="DefaultParagraphFont"/>
    <w:link w:val="PlainText"/>
    <w:uiPriority w:val="99"/>
    <w:semiHidden/>
    <w:rsid w:val="00296977"/>
    <w:rPr>
      <w:rFonts w:ascii="Calibri" w:eastAsiaTheme="minorHAnsi" w:hAnsi="Calibri"/>
      <w:sz w:val="22"/>
      <w:szCs w:val="22"/>
      <w:lang w:eastAsia="en-AU"/>
    </w:rPr>
  </w:style>
  <w:style w:type="character" w:styleId="UnresolvedMention">
    <w:name w:val="Unresolved Mention"/>
    <w:basedOn w:val="DefaultParagraphFont"/>
    <w:uiPriority w:val="99"/>
    <w:semiHidden/>
    <w:unhideWhenUsed/>
    <w:rsid w:val="003E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764">
      <w:bodyDiv w:val="1"/>
      <w:marLeft w:val="0"/>
      <w:marRight w:val="0"/>
      <w:marTop w:val="0"/>
      <w:marBottom w:val="0"/>
      <w:divBdr>
        <w:top w:val="none" w:sz="0" w:space="0" w:color="auto"/>
        <w:left w:val="none" w:sz="0" w:space="0" w:color="auto"/>
        <w:bottom w:val="none" w:sz="0" w:space="0" w:color="auto"/>
        <w:right w:val="none" w:sz="0" w:space="0" w:color="auto"/>
      </w:divBdr>
    </w:div>
    <w:div w:id="195889974">
      <w:bodyDiv w:val="1"/>
      <w:marLeft w:val="0"/>
      <w:marRight w:val="0"/>
      <w:marTop w:val="0"/>
      <w:marBottom w:val="0"/>
      <w:divBdr>
        <w:top w:val="none" w:sz="0" w:space="0" w:color="auto"/>
        <w:left w:val="none" w:sz="0" w:space="0" w:color="auto"/>
        <w:bottom w:val="none" w:sz="0" w:space="0" w:color="auto"/>
        <w:right w:val="none" w:sz="0" w:space="0" w:color="auto"/>
      </w:divBdr>
    </w:div>
    <w:div w:id="787238741">
      <w:bodyDiv w:val="1"/>
      <w:marLeft w:val="0"/>
      <w:marRight w:val="0"/>
      <w:marTop w:val="0"/>
      <w:marBottom w:val="0"/>
      <w:divBdr>
        <w:top w:val="none" w:sz="0" w:space="0" w:color="auto"/>
        <w:left w:val="none" w:sz="0" w:space="0" w:color="auto"/>
        <w:bottom w:val="none" w:sz="0" w:space="0" w:color="auto"/>
        <w:right w:val="none" w:sz="0" w:space="0" w:color="auto"/>
      </w:divBdr>
    </w:div>
    <w:div w:id="1286959541">
      <w:bodyDiv w:val="1"/>
      <w:marLeft w:val="0"/>
      <w:marRight w:val="0"/>
      <w:marTop w:val="0"/>
      <w:marBottom w:val="0"/>
      <w:divBdr>
        <w:top w:val="none" w:sz="0" w:space="0" w:color="auto"/>
        <w:left w:val="none" w:sz="0" w:space="0" w:color="auto"/>
        <w:bottom w:val="none" w:sz="0" w:space="0" w:color="auto"/>
        <w:right w:val="none" w:sz="0" w:space="0" w:color="auto"/>
      </w:divBdr>
    </w:div>
    <w:div w:id="2124809831">
      <w:bodyDiv w:val="1"/>
      <w:marLeft w:val="0"/>
      <w:marRight w:val="0"/>
      <w:marTop w:val="0"/>
      <w:marBottom w:val="0"/>
      <w:divBdr>
        <w:top w:val="none" w:sz="0" w:space="0" w:color="auto"/>
        <w:left w:val="none" w:sz="0" w:space="0" w:color="auto"/>
        <w:bottom w:val="none" w:sz="0" w:space="0" w:color="auto"/>
        <w:right w:val="none" w:sz="0" w:space="0" w:color="auto"/>
      </w:divBdr>
    </w:div>
    <w:div w:id="213184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Empire Creative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Rachel Palmer</cp:lastModifiedBy>
  <cp:revision>12</cp:revision>
  <cp:lastPrinted>2018-04-25T23:42:00Z</cp:lastPrinted>
  <dcterms:created xsi:type="dcterms:W3CDTF">2021-02-11T04:37:00Z</dcterms:created>
  <dcterms:modified xsi:type="dcterms:W3CDTF">2022-08-19T02:50:00Z</dcterms:modified>
</cp:coreProperties>
</file>